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957"/>
        <w:tblW w:w="9468" w:type="dxa"/>
        <w:tblLook w:val="0000"/>
      </w:tblPr>
      <w:tblGrid>
        <w:gridCol w:w="4611"/>
        <w:gridCol w:w="4857"/>
      </w:tblGrid>
      <w:tr w:rsidR="00DF4204" w:rsidTr="00B6367B">
        <w:trPr>
          <w:trHeight w:val="7013"/>
        </w:trPr>
        <w:tc>
          <w:tcPr>
            <w:tcW w:w="4611" w:type="dxa"/>
          </w:tcPr>
          <w:p w:rsidR="00DF4204" w:rsidRDefault="00DF4204" w:rsidP="00B6367B">
            <w:pPr>
              <w:pStyle w:val="2"/>
              <w:ind w:lef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:rsidR="00DF4204" w:rsidRPr="00F6112B" w:rsidRDefault="00DF4204" w:rsidP="00B6367B">
            <w:pPr>
              <w:pStyle w:val="2"/>
              <w:ind w:left="-720"/>
              <w:rPr>
                <w:b w:val="0"/>
                <w:i w:val="0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204" w:rsidRPr="00C52DC1" w:rsidRDefault="00DF4204" w:rsidP="00B6367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</w:t>
            </w:r>
            <w:r w:rsidRPr="00C52DC1">
              <w:rPr>
                <w:b/>
                <w:bCs/>
                <w:sz w:val="24"/>
              </w:rPr>
              <w:t>Администрация</w:t>
            </w:r>
          </w:p>
          <w:p w:rsidR="00DF4204" w:rsidRPr="00C52DC1" w:rsidRDefault="00DF4204" w:rsidP="00B6367B">
            <w:pPr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Муниципального образования</w:t>
            </w:r>
          </w:p>
          <w:p w:rsidR="00DF4204" w:rsidRPr="00C52DC1" w:rsidRDefault="00DF4204" w:rsidP="00B6367B">
            <w:pPr>
              <w:ind w:left="33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Pr="00C52DC1">
              <w:rPr>
                <w:b/>
                <w:bCs/>
                <w:sz w:val="24"/>
              </w:rPr>
              <w:t>Лабазинский сельсовет</w:t>
            </w:r>
          </w:p>
          <w:p w:rsidR="00DF4204" w:rsidRPr="00C52DC1" w:rsidRDefault="00DF4204" w:rsidP="00B6367B">
            <w:pPr>
              <w:ind w:left="335"/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Курманаевского района</w:t>
            </w:r>
          </w:p>
          <w:p w:rsidR="00DF4204" w:rsidRPr="00C52DC1" w:rsidRDefault="00DF4204" w:rsidP="00B6367B">
            <w:pPr>
              <w:ind w:left="33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Pr="00C52DC1">
              <w:rPr>
                <w:b/>
                <w:bCs/>
                <w:sz w:val="24"/>
              </w:rPr>
              <w:t>Оренбургской области</w:t>
            </w:r>
          </w:p>
          <w:p w:rsidR="00DF4204" w:rsidRDefault="00DF4204" w:rsidP="00B6367B">
            <w:pPr>
              <w:rPr>
                <w:sz w:val="24"/>
              </w:rPr>
            </w:pPr>
          </w:p>
          <w:p w:rsidR="00DF4204" w:rsidRPr="0001224C" w:rsidRDefault="00DF4204" w:rsidP="00B6367B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01224C">
              <w:rPr>
                <w:b/>
                <w:sz w:val="24"/>
              </w:rPr>
              <w:t>ПОСТАНОВЛЕНИЕ</w:t>
            </w:r>
          </w:p>
          <w:p w:rsidR="00DF4204" w:rsidRDefault="00DF4204" w:rsidP="00B636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</w:p>
          <w:p w:rsidR="00DF4204" w:rsidRPr="00AC6685" w:rsidRDefault="00DF4204" w:rsidP="00B6367B">
            <w:pPr>
              <w:jc w:val="both"/>
              <w:rPr>
                <w:sz w:val="24"/>
                <w:u w:val="single"/>
              </w:rPr>
            </w:pPr>
            <w:r>
              <w:rPr>
                <w:szCs w:val="28"/>
              </w:rPr>
              <w:t xml:space="preserve">           </w:t>
            </w:r>
            <w:r w:rsidR="00765E41">
              <w:rPr>
                <w:sz w:val="24"/>
                <w:u w:val="single"/>
              </w:rPr>
              <w:t>26.03.2015 № 28</w:t>
            </w:r>
            <w:r w:rsidRPr="00AC6685">
              <w:rPr>
                <w:sz w:val="24"/>
                <w:u w:val="single"/>
              </w:rPr>
              <w:t>-п</w:t>
            </w:r>
          </w:p>
          <w:p w:rsidR="00DF4204" w:rsidRDefault="00DF4204" w:rsidP="00B6367B">
            <w:pPr>
              <w:jc w:val="both"/>
              <w:rPr>
                <w:szCs w:val="28"/>
              </w:rPr>
            </w:pPr>
          </w:p>
          <w:p w:rsidR="00DF4204" w:rsidRDefault="00DF4204" w:rsidP="00B636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назначении публичных слушаний и обнародовании проекта решения о внесении изменений и  дополнений в Устав муниципального  образования сельское поселение Лабазинский сельсовет</w:t>
            </w:r>
            <w:r w:rsidRPr="00A92A8A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  </w:t>
            </w:r>
          </w:p>
          <w:p w:rsidR="00DF4204" w:rsidRDefault="00DF4204" w:rsidP="00B6367B">
            <w:pPr>
              <w:rPr>
                <w:szCs w:val="28"/>
              </w:rPr>
            </w:pPr>
          </w:p>
          <w:p w:rsidR="00DF4204" w:rsidRPr="004D0CF1" w:rsidRDefault="00DF4204" w:rsidP="00B6367B">
            <w:pPr>
              <w:tabs>
                <w:tab w:val="left" w:pos="124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4857" w:type="dxa"/>
          </w:tcPr>
          <w:p w:rsidR="00DF4204" w:rsidRDefault="00DF4204" w:rsidP="00B6367B"/>
          <w:p w:rsidR="00DF4204" w:rsidRPr="007020EC" w:rsidRDefault="00DF4204" w:rsidP="00B6367B">
            <w:pPr>
              <w:jc w:val="both"/>
              <w:rPr>
                <w:sz w:val="20"/>
                <w:szCs w:val="20"/>
              </w:rPr>
            </w:pPr>
          </w:p>
          <w:p w:rsidR="00DF4204" w:rsidRDefault="00DF4204" w:rsidP="00B6367B">
            <w:pPr>
              <w:ind w:left="335"/>
              <w:jc w:val="both"/>
            </w:pPr>
          </w:p>
          <w:p w:rsidR="00DF4204" w:rsidRDefault="00DF4204" w:rsidP="00B6367B">
            <w:pPr>
              <w:tabs>
                <w:tab w:val="left" w:pos="3210"/>
              </w:tabs>
              <w:jc w:val="both"/>
            </w:pPr>
            <w:r>
              <w:tab/>
            </w:r>
          </w:p>
          <w:p w:rsidR="00DF4204" w:rsidRPr="000E27B0" w:rsidRDefault="00DF4204" w:rsidP="00D15103">
            <w:pPr>
              <w:tabs>
                <w:tab w:val="left" w:pos="3210"/>
              </w:tabs>
              <w:jc w:val="right"/>
            </w:pPr>
            <w:r>
              <w:t xml:space="preserve"> </w:t>
            </w:r>
            <w:r w:rsidRPr="001008B6">
              <w:t xml:space="preserve">  </w:t>
            </w:r>
          </w:p>
          <w:p w:rsidR="00DF4204" w:rsidRDefault="00DF4204" w:rsidP="00B6367B">
            <w:pPr>
              <w:tabs>
                <w:tab w:val="center" w:pos="2320"/>
              </w:tabs>
              <w:jc w:val="both"/>
            </w:pPr>
            <w:r>
              <w:t xml:space="preserve">     </w:t>
            </w:r>
            <w:r>
              <w:tab/>
            </w:r>
          </w:p>
          <w:p w:rsidR="00DF4204" w:rsidRPr="00081E03" w:rsidRDefault="00DF4204" w:rsidP="00B6367B">
            <w:pPr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</w:p>
          <w:p w:rsidR="00DF4204" w:rsidRDefault="00DF4204" w:rsidP="00B6367B">
            <w:pPr>
              <w:ind w:left="335"/>
              <w:jc w:val="both"/>
            </w:pPr>
          </w:p>
          <w:p w:rsidR="00DF4204" w:rsidRPr="00F21810" w:rsidRDefault="00DF4204" w:rsidP="00B6367B"/>
          <w:p w:rsidR="00DF4204" w:rsidRPr="00F21810" w:rsidRDefault="00DF4204" w:rsidP="00B6367B"/>
          <w:p w:rsidR="00DF4204" w:rsidRDefault="00DF4204" w:rsidP="00B6367B"/>
          <w:p w:rsidR="00DF4204" w:rsidRDefault="00DF4204" w:rsidP="00B6367B">
            <w:pPr>
              <w:jc w:val="center"/>
            </w:pPr>
            <w:r>
              <w:t xml:space="preserve">                 </w:t>
            </w:r>
          </w:p>
          <w:p w:rsidR="00DF4204" w:rsidRPr="00F75F03" w:rsidRDefault="00DF4204" w:rsidP="00B6367B"/>
          <w:p w:rsidR="00DF4204" w:rsidRPr="00F75F03" w:rsidRDefault="00DF4204" w:rsidP="00B6367B"/>
          <w:p w:rsidR="00DF4204" w:rsidRPr="00F75F03" w:rsidRDefault="00DF4204" w:rsidP="00B6367B"/>
          <w:p w:rsidR="00DF4204" w:rsidRPr="00F75F03" w:rsidRDefault="00DF4204" w:rsidP="00B6367B"/>
          <w:p w:rsidR="00DF4204" w:rsidRPr="00F75F03" w:rsidRDefault="00DF4204" w:rsidP="00B6367B"/>
          <w:p w:rsidR="00DF4204" w:rsidRPr="00F75F03" w:rsidRDefault="00DF4204" w:rsidP="00B6367B"/>
          <w:p w:rsidR="00DF4204" w:rsidRPr="00F75F03" w:rsidRDefault="00DF4204" w:rsidP="00B6367B"/>
          <w:p w:rsidR="00DF4204" w:rsidRPr="00F75F03" w:rsidRDefault="00DF4204" w:rsidP="00B6367B"/>
          <w:p w:rsidR="00DF4204" w:rsidRPr="00F75F03" w:rsidRDefault="00DF4204" w:rsidP="00B6367B"/>
          <w:p w:rsidR="00DF4204" w:rsidRPr="006D6A2C" w:rsidRDefault="00DF4204" w:rsidP="00B6367B"/>
        </w:tc>
      </w:tr>
    </w:tbl>
    <w:p w:rsidR="00DF4204" w:rsidRDefault="00DF4204" w:rsidP="00DF4204">
      <w:pPr>
        <w:jc w:val="both"/>
      </w:pPr>
      <w:r>
        <w:t xml:space="preserve">      </w:t>
      </w:r>
      <w:proofErr w:type="gramStart"/>
      <w:r>
        <w:t>В  связи с существенным изменением  Федерального  закона  Российской Федерации от  06  октября  2003  года № 131-ФЗ « Об общих принципах организации местного самоуправления в Российской Федерации»</w:t>
      </w:r>
      <w:r w:rsidR="001A64E4" w:rsidRPr="001A64E4">
        <w:t xml:space="preserve"> </w:t>
      </w:r>
      <w:r w:rsidR="001A64E4">
        <w:t xml:space="preserve">а также Положением о публичных слушаниях на территории муниципального образования Лабазинский сельсовет Курманаевского района Оренбургской области (утверждено решением Совета депутатов от 23 апреля 2009 года № 116), </w:t>
      </w:r>
      <w:r w:rsidR="00920F4E">
        <w:t>постановля</w:t>
      </w:r>
      <w:r>
        <w:t>ю:</w:t>
      </w:r>
      <w:proofErr w:type="gramEnd"/>
    </w:p>
    <w:p w:rsidR="00DF4204" w:rsidRDefault="00DF4204" w:rsidP="00DF4204">
      <w:pPr>
        <w:jc w:val="both"/>
      </w:pPr>
      <w:r>
        <w:t xml:space="preserve">      1. Принять проект решения о внесении изменений и дополнений в Устав муниципального образования сельское поселение Лабазинский сельсовет согласно приложению.</w:t>
      </w:r>
    </w:p>
    <w:p w:rsidR="00DF4204" w:rsidRDefault="00DF4204" w:rsidP="00DF4204">
      <w:pPr>
        <w:jc w:val="both"/>
      </w:pPr>
      <w:r>
        <w:t xml:space="preserve">      2. Назначить публичные слушания по проекту решения о внесении изменений и дополнений в Устав муниципального образования сельское поселен</w:t>
      </w:r>
      <w:r w:rsidR="00E11267">
        <w:t>ие Лабазинский сельсовет  с</w:t>
      </w:r>
      <w:r w:rsidR="00D15103">
        <w:t xml:space="preserve"> 07 апреля</w:t>
      </w:r>
      <w:r w:rsidR="008A4411">
        <w:t xml:space="preserve"> 20</w:t>
      </w:r>
      <w:r w:rsidR="00D15103">
        <w:t>15 года  по 08 апреля 2015</w:t>
      </w:r>
      <w:r>
        <w:t xml:space="preserve"> года во всех населённых пунктах сельсовета:</w:t>
      </w:r>
    </w:p>
    <w:p w:rsidR="00DF4204" w:rsidRDefault="00DF4204" w:rsidP="00DF4204">
      <w:pPr>
        <w:jc w:val="both"/>
      </w:pPr>
      <w:r>
        <w:t xml:space="preserve">- слушания среди населения сёл  </w:t>
      </w:r>
      <w:r w:rsidR="00D15103">
        <w:t xml:space="preserve">Суриково и </w:t>
      </w:r>
      <w:proofErr w:type="spellStart"/>
      <w:r w:rsidR="00D15103">
        <w:t>Савельевки</w:t>
      </w:r>
      <w:proofErr w:type="spellEnd"/>
      <w:r w:rsidR="00D15103">
        <w:t xml:space="preserve"> – 07 апреля 2015 года       в 15</w:t>
      </w:r>
      <w:r>
        <w:t xml:space="preserve"> часов местного времени по адресу: село Суриково, улица 8 Марта, 15– Дом</w:t>
      </w:r>
    </w:p>
    <w:p w:rsidR="00DF4204" w:rsidRDefault="00DF4204" w:rsidP="00DF4204">
      <w:pPr>
        <w:jc w:val="both"/>
      </w:pPr>
      <w:r>
        <w:t>досуга;</w:t>
      </w:r>
    </w:p>
    <w:p w:rsidR="00DF4204" w:rsidRDefault="00D15103" w:rsidP="00DF4204">
      <w:pPr>
        <w:jc w:val="both"/>
      </w:pPr>
      <w:r>
        <w:t>- слушания – 07 апреля 2015</w:t>
      </w:r>
      <w:r w:rsidR="00DF4204">
        <w:t xml:space="preserve"> года в 18 часов местного времени по адресу: село Скворцовка, улица Молодёжная, 4 – Дом досуга;</w:t>
      </w:r>
    </w:p>
    <w:p w:rsidR="00DF4204" w:rsidRDefault="00D15103" w:rsidP="00DF4204">
      <w:pPr>
        <w:jc w:val="both"/>
      </w:pPr>
      <w:r>
        <w:t>- слушания – 08 апреля 2015 года в 15</w:t>
      </w:r>
      <w:r w:rsidR="00DF4204">
        <w:t xml:space="preserve"> часов местного времени по адресу: село Озёрки, улица Центральная, 17 – Дом досуга;</w:t>
      </w:r>
    </w:p>
    <w:p w:rsidR="00DF4204" w:rsidRDefault="008A4411" w:rsidP="00DF4204">
      <w:pPr>
        <w:jc w:val="both"/>
      </w:pPr>
      <w:r>
        <w:t>- слушания – 08</w:t>
      </w:r>
      <w:r w:rsidR="00D15103">
        <w:t xml:space="preserve"> апреля</w:t>
      </w:r>
      <w:r w:rsidR="00C26281">
        <w:t xml:space="preserve"> 201</w:t>
      </w:r>
      <w:r w:rsidR="00D15103">
        <w:t>5</w:t>
      </w:r>
      <w:r w:rsidR="00DF4204">
        <w:t xml:space="preserve"> года в 18 часов по местному времени по адресу: село Лабазы, улица Ленина, 54 – Дом творчества;</w:t>
      </w:r>
    </w:p>
    <w:p w:rsidR="00DF4204" w:rsidRDefault="00DF4204" w:rsidP="00DF4204">
      <w:pPr>
        <w:jc w:val="both"/>
      </w:pPr>
      <w:r>
        <w:t>- рассмотрение на заседании Совета депутатов с участием представителей обществ</w:t>
      </w:r>
      <w:r w:rsidR="00D15103">
        <w:t>енности поселения – 30 апреля 2015</w:t>
      </w:r>
      <w:r w:rsidR="00115F6D">
        <w:t xml:space="preserve"> года в 15</w:t>
      </w:r>
      <w:r>
        <w:t xml:space="preserve"> часов местного времени по адресу: село Лабазы, улица Ватутина, 20 – здание администрации Лабазинского сельсовета.</w:t>
      </w:r>
    </w:p>
    <w:p w:rsidR="00115F6D" w:rsidRDefault="00DF4204" w:rsidP="00115F6D">
      <w:pPr>
        <w:jc w:val="both"/>
      </w:pPr>
      <w:r>
        <w:lastRenderedPageBreak/>
        <w:t xml:space="preserve">     2. Возложить подготовку и проведение публичных слушаний по проекту  решения о внесении изменений и дополнений в Устав муниципального образования сельское поселение Лабазинский сельсовет на оргкомитет в количестве 3-х человек в следующем составе:</w:t>
      </w:r>
    </w:p>
    <w:p w:rsidR="00115F6D" w:rsidRDefault="00115F6D" w:rsidP="00115F6D">
      <w:pPr>
        <w:ind w:firstLine="708"/>
        <w:jc w:val="both"/>
      </w:pPr>
      <w:r>
        <w:t>1) Гриднева Е.Н. – заведующая Лабазинским детским садом, депутат сельсовета (по согласованию);</w:t>
      </w:r>
    </w:p>
    <w:p w:rsidR="00115F6D" w:rsidRDefault="00115F6D" w:rsidP="00115F6D">
      <w:pPr>
        <w:tabs>
          <w:tab w:val="left" w:pos="0"/>
        </w:tabs>
        <w:jc w:val="both"/>
      </w:pPr>
      <w:r>
        <w:tab/>
        <w:t>2)  Гриднева И.А. – директор Лабазинского Дома творчества, депутат сельсовета (по согласованию);</w:t>
      </w:r>
    </w:p>
    <w:p w:rsidR="00DF4204" w:rsidRDefault="00115F6D" w:rsidP="00115F6D">
      <w:pPr>
        <w:ind w:firstLine="708"/>
        <w:jc w:val="both"/>
      </w:pPr>
      <w:r>
        <w:t>3)   Некрасов В.Н. – депутат сельсовета (по согласованию)</w:t>
      </w:r>
    </w:p>
    <w:p w:rsidR="00DF4204" w:rsidRDefault="00DF4204" w:rsidP="00DF4204">
      <w:pPr>
        <w:jc w:val="both"/>
      </w:pPr>
      <w:r>
        <w:t xml:space="preserve">     3. Контроль по подготовке и проведению публичных слушаний по проекту решения о внесении изменений и дополнений в Устав муниципального образования сельское поселение Лабазинский сельсовет  оставляю за собой.</w:t>
      </w:r>
    </w:p>
    <w:p w:rsidR="00DF4204" w:rsidRDefault="00DF4204" w:rsidP="00DF4204">
      <w:pPr>
        <w:jc w:val="both"/>
      </w:pPr>
      <w:r>
        <w:t xml:space="preserve">     4. </w:t>
      </w:r>
      <w:r w:rsidR="001A64E4">
        <w:t>Постановление вступает в силу со дня его опубликования в газете «Лабазинский вестник».</w:t>
      </w:r>
    </w:p>
    <w:p w:rsidR="00DF4204" w:rsidRDefault="00DF4204" w:rsidP="00DF4204">
      <w:pPr>
        <w:jc w:val="both"/>
      </w:pPr>
    </w:p>
    <w:p w:rsidR="00DF4204" w:rsidRDefault="00DF4204" w:rsidP="00DF4204">
      <w:pPr>
        <w:jc w:val="both"/>
      </w:pPr>
    </w:p>
    <w:p w:rsidR="00DF4204" w:rsidRDefault="00DF4204" w:rsidP="00DF4204">
      <w:pPr>
        <w:jc w:val="both"/>
      </w:pPr>
      <w:r>
        <w:t xml:space="preserve">Глава муниципального образования                            </w:t>
      </w:r>
      <w:r w:rsidR="001A64E4">
        <w:t xml:space="preserve">            </w:t>
      </w:r>
      <w:r>
        <w:t xml:space="preserve">    В.А. Гражданкин</w:t>
      </w:r>
    </w:p>
    <w:p w:rsidR="00DF4204" w:rsidRDefault="00DF4204" w:rsidP="00DF4204">
      <w:pPr>
        <w:jc w:val="both"/>
      </w:pPr>
    </w:p>
    <w:p w:rsidR="00DF4204" w:rsidRDefault="00DF4204" w:rsidP="00DF4204">
      <w:pPr>
        <w:jc w:val="both"/>
      </w:pPr>
    </w:p>
    <w:p w:rsidR="00DF4204" w:rsidRDefault="001A64E4" w:rsidP="00DF4204">
      <w:pPr>
        <w:jc w:val="both"/>
      </w:pPr>
      <w:r>
        <w:t xml:space="preserve">Разослано: в дело, прокурору </w:t>
      </w:r>
      <w:r w:rsidR="00DF4204">
        <w:t>района, членам оргкомитета</w:t>
      </w:r>
    </w:p>
    <w:p w:rsidR="00DF4204" w:rsidRDefault="00DF4204" w:rsidP="00DF4204">
      <w:pPr>
        <w:jc w:val="both"/>
      </w:pPr>
    </w:p>
    <w:p w:rsidR="00DF4204" w:rsidRDefault="00DF4204" w:rsidP="00DF4204">
      <w:pPr>
        <w:jc w:val="both"/>
      </w:pPr>
    </w:p>
    <w:p w:rsidR="000735AA" w:rsidRDefault="000735AA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 w:rsidP="000A54B0">
      <w:pPr>
        <w:jc w:val="right"/>
        <w:rPr>
          <w:noProof/>
          <w:szCs w:val="28"/>
        </w:rPr>
      </w:pPr>
      <w:r>
        <w:rPr>
          <w:noProof/>
          <w:szCs w:val="28"/>
        </w:rPr>
        <w:lastRenderedPageBreak/>
        <w:t xml:space="preserve">Приложение </w:t>
      </w:r>
    </w:p>
    <w:p w:rsidR="000A54B0" w:rsidRDefault="000A54B0" w:rsidP="000A54B0">
      <w:pPr>
        <w:jc w:val="right"/>
        <w:rPr>
          <w:noProof/>
          <w:szCs w:val="28"/>
        </w:rPr>
      </w:pPr>
      <w:r>
        <w:rPr>
          <w:noProof/>
          <w:szCs w:val="28"/>
        </w:rPr>
        <w:t>к постановлению</w:t>
      </w:r>
    </w:p>
    <w:p w:rsidR="000A54B0" w:rsidRPr="00084DB5" w:rsidRDefault="00765E41" w:rsidP="000A54B0">
      <w:pPr>
        <w:jc w:val="right"/>
        <w:rPr>
          <w:szCs w:val="28"/>
        </w:rPr>
      </w:pPr>
      <w:r>
        <w:rPr>
          <w:noProof/>
          <w:szCs w:val="28"/>
        </w:rPr>
        <w:t>от 26.03.2015 № 28</w:t>
      </w:r>
    </w:p>
    <w:p w:rsidR="000A54B0" w:rsidRPr="00084DB5" w:rsidRDefault="000A54B0" w:rsidP="000A54B0">
      <w:pPr>
        <w:shd w:val="clear" w:color="auto" w:fill="FFFFFF"/>
        <w:rPr>
          <w:b/>
          <w:spacing w:val="-4"/>
          <w:szCs w:val="28"/>
        </w:rPr>
      </w:pPr>
    </w:p>
    <w:p w:rsidR="000A54B0" w:rsidRDefault="000A54B0" w:rsidP="000A54B0">
      <w:pPr>
        <w:shd w:val="clear" w:color="auto" w:fill="FFFFFF"/>
        <w:jc w:val="center"/>
        <w:rPr>
          <w:b/>
          <w:bCs/>
          <w:spacing w:val="-4"/>
        </w:rPr>
      </w:pPr>
      <w:r>
        <w:rPr>
          <w:noProof/>
          <w:szCs w:val="28"/>
        </w:rPr>
        <w:drawing>
          <wp:inline distT="0" distB="0" distL="0" distR="0">
            <wp:extent cx="590550" cy="714375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B0" w:rsidRPr="00C55A0A" w:rsidRDefault="000A54B0" w:rsidP="000A54B0">
      <w:pPr>
        <w:shd w:val="clear" w:color="auto" w:fill="FFFFFF"/>
        <w:jc w:val="center"/>
        <w:rPr>
          <w:b/>
          <w:bCs/>
          <w:spacing w:val="-4"/>
        </w:rPr>
      </w:pPr>
      <w:r w:rsidRPr="00C55A0A">
        <w:rPr>
          <w:b/>
          <w:bCs/>
          <w:spacing w:val="-4"/>
        </w:rPr>
        <w:t>СОВЕТ ДЕПУТАТОВ</w:t>
      </w:r>
    </w:p>
    <w:p w:rsidR="000A54B0" w:rsidRPr="00C55A0A" w:rsidRDefault="000A54B0" w:rsidP="000A54B0">
      <w:pPr>
        <w:shd w:val="clear" w:color="auto" w:fill="FFFFFF"/>
        <w:jc w:val="center"/>
        <w:rPr>
          <w:b/>
          <w:bCs/>
        </w:rPr>
      </w:pPr>
      <w:r w:rsidRPr="00C55A0A">
        <w:rPr>
          <w:b/>
          <w:bCs/>
          <w:spacing w:val="-2"/>
        </w:rPr>
        <w:t>М</w:t>
      </w:r>
      <w:r>
        <w:rPr>
          <w:b/>
          <w:bCs/>
          <w:spacing w:val="-2"/>
        </w:rPr>
        <w:t>униципального образования</w:t>
      </w:r>
      <w:r w:rsidRPr="00C55A0A">
        <w:rPr>
          <w:b/>
          <w:bCs/>
          <w:spacing w:val="-2"/>
        </w:rPr>
        <w:t xml:space="preserve"> Лабазинский сельсовет</w:t>
      </w:r>
    </w:p>
    <w:p w:rsidR="000A54B0" w:rsidRPr="00C55A0A" w:rsidRDefault="000A54B0" w:rsidP="000A54B0">
      <w:pPr>
        <w:shd w:val="clear" w:color="auto" w:fill="FFFFFF"/>
        <w:jc w:val="center"/>
        <w:rPr>
          <w:b/>
          <w:bCs/>
          <w:spacing w:val="-3"/>
        </w:rPr>
      </w:pPr>
      <w:r w:rsidRPr="00C55A0A">
        <w:rPr>
          <w:b/>
          <w:bCs/>
          <w:spacing w:val="-3"/>
        </w:rPr>
        <w:t>Курманаевского района Оренбургской области</w:t>
      </w:r>
    </w:p>
    <w:p w:rsidR="000A54B0" w:rsidRPr="00C55A0A" w:rsidRDefault="000A54B0" w:rsidP="000A54B0">
      <w:pPr>
        <w:shd w:val="clear" w:color="auto" w:fill="FFFFFF"/>
        <w:jc w:val="center"/>
        <w:rPr>
          <w:b/>
          <w:bCs/>
        </w:rPr>
      </w:pPr>
      <w:r w:rsidRPr="00C55A0A">
        <w:rPr>
          <w:b/>
          <w:bCs/>
          <w:spacing w:val="-3"/>
        </w:rPr>
        <w:t>(второго созыва)</w:t>
      </w:r>
    </w:p>
    <w:p w:rsidR="000A54B0" w:rsidRPr="00C55A0A" w:rsidRDefault="000A54B0" w:rsidP="000A54B0">
      <w:pPr>
        <w:shd w:val="clear" w:color="auto" w:fill="FFFFFF"/>
        <w:tabs>
          <w:tab w:val="left" w:pos="1800"/>
        </w:tabs>
        <w:jc w:val="center"/>
        <w:rPr>
          <w:b/>
          <w:bCs/>
        </w:rPr>
      </w:pPr>
    </w:p>
    <w:p w:rsidR="000A54B0" w:rsidRPr="00C55A0A" w:rsidRDefault="000A54B0" w:rsidP="000A54B0">
      <w:pPr>
        <w:shd w:val="clear" w:color="auto" w:fill="FFFFFF"/>
        <w:jc w:val="center"/>
        <w:rPr>
          <w:b/>
          <w:bCs/>
        </w:rPr>
      </w:pPr>
      <w:r w:rsidRPr="00C55A0A">
        <w:rPr>
          <w:b/>
          <w:bCs/>
          <w:spacing w:val="49"/>
        </w:rPr>
        <w:t>РЕШЕНИЕ</w:t>
      </w:r>
    </w:p>
    <w:p w:rsidR="000A54B0" w:rsidRPr="00084DB5" w:rsidRDefault="000A54B0" w:rsidP="000A54B0">
      <w:pPr>
        <w:shd w:val="clear" w:color="auto" w:fill="FFFFFF"/>
        <w:tabs>
          <w:tab w:val="left" w:pos="0"/>
        </w:tabs>
        <w:jc w:val="center"/>
        <w:rPr>
          <w:spacing w:val="-2"/>
          <w:w w:val="138"/>
          <w:szCs w:val="28"/>
        </w:rPr>
      </w:pPr>
    </w:p>
    <w:p w:rsidR="000A54B0" w:rsidRPr="00084DB5" w:rsidRDefault="000A54B0" w:rsidP="000A54B0">
      <w:pPr>
        <w:tabs>
          <w:tab w:val="left" w:pos="7560"/>
        </w:tabs>
        <w:jc w:val="both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___.04.2015</w:t>
      </w:r>
      <w:r w:rsidRPr="00084DB5">
        <w:rPr>
          <w:szCs w:val="28"/>
        </w:rPr>
        <w:t xml:space="preserve"> </w:t>
      </w:r>
      <w:r w:rsidRPr="00084DB5">
        <w:rPr>
          <w:szCs w:val="28"/>
        </w:rPr>
        <w:tab/>
        <w:t xml:space="preserve">  </w:t>
      </w:r>
      <w:r>
        <w:rPr>
          <w:szCs w:val="28"/>
        </w:rPr>
        <w:t xml:space="preserve">         </w:t>
      </w:r>
      <w:r w:rsidRPr="00084DB5">
        <w:rPr>
          <w:szCs w:val="28"/>
        </w:rPr>
        <w:t xml:space="preserve">     № </w:t>
      </w:r>
      <w:r>
        <w:rPr>
          <w:szCs w:val="28"/>
        </w:rPr>
        <w:t>____</w:t>
      </w:r>
    </w:p>
    <w:p w:rsidR="000A54B0" w:rsidRDefault="000A54B0" w:rsidP="000A54B0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</w:rPr>
      </w:pPr>
    </w:p>
    <w:p w:rsidR="00D45C05" w:rsidRPr="00673888" w:rsidRDefault="00D45C05" w:rsidP="000A54B0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</w:rPr>
      </w:pPr>
    </w:p>
    <w:p w:rsidR="000A54B0" w:rsidRPr="000C0ADB" w:rsidRDefault="000A54B0" w:rsidP="000A54B0">
      <w:pPr>
        <w:shd w:val="clear" w:color="auto" w:fill="FFFFFF"/>
        <w:jc w:val="both"/>
        <w:rPr>
          <w:b/>
          <w:bCs/>
          <w:szCs w:val="28"/>
        </w:rPr>
      </w:pPr>
      <w:r w:rsidRPr="000C0ADB">
        <w:rPr>
          <w:b/>
          <w:bCs/>
          <w:szCs w:val="28"/>
        </w:rPr>
        <w:t xml:space="preserve">О внесении изменений и дополнений </w:t>
      </w:r>
    </w:p>
    <w:p w:rsidR="000A54B0" w:rsidRPr="000C0ADB" w:rsidRDefault="000A54B0" w:rsidP="000A54B0">
      <w:pPr>
        <w:shd w:val="clear" w:color="auto" w:fill="FFFFFF"/>
        <w:jc w:val="both"/>
        <w:rPr>
          <w:b/>
          <w:bCs/>
          <w:szCs w:val="28"/>
        </w:rPr>
      </w:pPr>
      <w:r w:rsidRPr="000C0ADB">
        <w:rPr>
          <w:b/>
          <w:bCs/>
          <w:szCs w:val="28"/>
        </w:rPr>
        <w:t xml:space="preserve">в Устав муниципального образования </w:t>
      </w:r>
    </w:p>
    <w:p w:rsidR="000A54B0" w:rsidRDefault="000A54B0" w:rsidP="000A54B0">
      <w:pPr>
        <w:shd w:val="clear" w:color="auto" w:fill="FFFFFF"/>
        <w:jc w:val="both"/>
        <w:rPr>
          <w:b/>
          <w:bCs/>
          <w:szCs w:val="28"/>
        </w:rPr>
      </w:pPr>
      <w:r w:rsidRPr="000C0ADB">
        <w:rPr>
          <w:b/>
          <w:bCs/>
          <w:szCs w:val="28"/>
        </w:rPr>
        <w:t xml:space="preserve">сельское поселение </w:t>
      </w:r>
      <w:r>
        <w:rPr>
          <w:b/>
          <w:bCs/>
          <w:szCs w:val="28"/>
        </w:rPr>
        <w:t xml:space="preserve">Лабазинский </w:t>
      </w:r>
      <w:r w:rsidRPr="000C0ADB">
        <w:rPr>
          <w:b/>
          <w:bCs/>
          <w:szCs w:val="28"/>
        </w:rPr>
        <w:t>сельсовет</w:t>
      </w:r>
    </w:p>
    <w:p w:rsidR="000A54B0" w:rsidRPr="000C0ADB" w:rsidRDefault="000A54B0" w:rsidP="000A54B0">
      <w:pPr>
        <w:shd w:val="clear" w:color="auto" w:fill="FFFFFF"/>
        <w:jc w:val="both"/>
        <w:rPr>
          <w:b/>
          <w:bCs/>
          <w:szCs w:val="28"/>
        </w:rPr>
      </w:pPr>
      <w:r>
        <w:rPr>
          <w:b/>
          <w:bCs/>
          <w:szCs w:val="28"/>
        </w:rPr>
        <w:t>Курманаевского района Оренбургской области</w:t>
      </w:r>
    </w:p>
    <w:p w:rsidR="000A54B0" w:rsidRDefault="000A54B0" w:rsidP="000A54B0">
      <w:pPr>
        <w:ind w:firstLine="720"/>
        <w:rPr>
          <w:szCs w:val="28"/>
        </w:rPr>
      </w:pPr>
    </w:p>
    <w:p w:rsidR="00D45C05" w:rsidRPr="000C0ADB" w:rsidRDefault="00D45C05" w:rsidP="000A54B0">
      <w:pPr>
        <w:ind w:firstLine="720"/>
        <w:rPr>
          <w:szCs w:val="28"/>
        </w:rPr>
      </w:pPr>
    </w:p>
    <w:p w:rsidR="004D619F" w:rsidRPr="000C0ADB" w:rsidRDefault="004D619F" w:rsidP="004D619F">
      <w:pPr>
        <w:shd w:val="clear" w:color="auto" w:fill="FFFFFF"/>
        <w:ind w:firstLine="720"/>
        <w:jc w:val="both"/>
        <w:rPr>
          <w:szCs w:val="28"/>
        </w:rPr>
      </w:pPr>
      <w:r w:rsidRPr="00817B41">
        <w:rPr>
          <w:szCs w:val="28"/>
        </w:rPr>
        <w:t>В связи с принятием Федеральных законов от 2</w:t>
      </w:r>
      <w:r>
        <w:rPr>
          <w:szCs w:val="28"/>
        </w:rPr>
        <w:t>2</w:t>
      </w:r>
      <w:r w:rsidRPr="00817B41">
        <w:rPr>
          <w:szCs w:val="28"/>
        </w:rPr>
        <w:t>.12.201</w:t>
      </w:r>
      <w:r>
        <w:rPr>
          <w:szCs w:val="28"/>
        </w:rPr>
        <w:t>4</w:t>
      </w:r>
      <w:r w:rsidRPr="00817B41">
        <w:rPr>
          <w:szCs w:val="28"/>
        </w:rPr>
        <w:t>г. № 4</w:t>
      </w:r>
      <w:r>
        <w:rPr>
          <w:szCs w:val="28"/>
        </w:rPr>
        <w:t>31-ФЗ; от 22.12</w:t>
      </w:r>
      <w:r w:rsidRPr="00817B41">
        <w:rPr>
          <w:szCs w:val="28"/>
        </w:rPr>
        <w:t xml:space="preserve">.2014г. № </w:t>
      </w:r>
      <w:r>
        <w:rPr>
          <w:szCs w:val="28"/>
        </w:rPr>
        <w:t>447-ФЗ; от 29.12</w:t>
      </w:r>
      <w:r w:rsidRPr="00817B41">
        <w:rPr>
          <w:szCs w:val="28"/>
        </w:rPr>
        <w:t>.201</w:t>
      </w:r>
      <w:r>
        <w:rPr>
          <w:szCs w:val="28"/>
        </w:rPr>
        <w:t>5</w:t>
      </w:r>
      <w:r w:rsidRPr="00817B41">
        <w:rPr>
          <w:szCs w:val="28"/>
        </w:rPr>
        <w:t xml:space="preserve"> г. № </w:t>
      </w:r>
      <w:r>
        <w:rPr>
          <w:szCs w:val="28"/>
        </w:rPr>
        <w:t>456-ФЗ;  от 31.12</w:t>
      </w:r>
      <w:r w:rsidRPr="00817B41">
        <w:rPr>
          <w:szCs w:val="28"/>
        </w:rPr>
        <w:t xml:space="preserve">.2014г. № </w:t>
      </w:r>
      <w:r>
        <w:rPr>
          <w:szCs w:val="28"/>
        </w:rPr>
        <w:t>499-ФЗ; от 03.02</w:t>
      </w:r>
      <w:r w:rsidRPr="00817B41">
        <w:rPr>
          <w:szCs w:val="28"/>
        </w:rPr>
        <w:t>.201</w:t>
      </w:r>
      <w:r>
        <w:rPr>
          <w:szCs w:val="28"/>
        </w:rPr>
        <w:t>5</w:t>
      </w:r>
      <w:r w:rsidRPr="00817B41">
        <w:rPr>
          <w:szCs w:val="28"/>
        </w:rPr>
        <w:t xml:space="preserve"> № </w:t>
      </w:r>
      <w:r>
        <w:rPr>
          <w:szCs w:val="28"/>
        </w:rPr>
        <w:t>8-ФЗ</w:t>
      </w:r>
      <w:r w:rsidRPr="00817B41">
        <w:rPr>
          <w:szCs w:val="28"/>
        </w:rPr>
        <w:t>,  вно</w:t>
      </w:r>
      <w:r w:rsidRPr="00817B41">
        <w:rPr>
          <w:szCs w:val="28"/>
        </w:rPr>
        <w:softHyphen/>
        <w:t xml:space="preserve">сящих изменения в Федеральный закон Российской Федерации № 131-ФЗ от 06.10.2003 г. «Об общих принципах организации местного самоуправления в Российской Федерации», </w:t>
      </w:r>
      <w:hyperlink r:id="rId7" w:history="1">
        <w:r w:rsidRPr="004D619F">
          <w:rPr>
            <w:szCs w:val="28"/>
          </w:rPr>
          <w:t>З</w:t>
        </w:r>
        <w:r w:rsidRPr="004D619F">
          <w:rPr>
            <w:rStyle w:val="a6"/>
            <w:color w:val="auto"/>
            <w:szCs w:val="28"/>
            <w:u w:val="none"/>
          </w:rPr>
          <w:t>аконом Оренбургской области «О внесении изменений в Закон Оренбургской области «Об организации местного самоуправления в Оренбургской области» № 3001/813-</w:t>
        </w:r>
        <w:r w:rsidRPr="004D619F">
          <w:rPr>
            <w:rStyle w:val="a6"/>
            <w:color w:val="auto"/>
            <w:szCs w:val="28"/>
            <w:u w:val="none"/>
            <w:lang w:val="en-US"/>
          </w:rPr>
          <w:t>V</w:t>
        </w:r>
        <w:r w:rsidRPr="004D619F">
          <w:rPr>
            <w:rStyle w:val="a6"/>
            <w:color w:val="auto"/>
            <w:szCs w:val="28"/>
            <w:u w:val="none"/>
          </w:rPr>
          <w:t>-</w:t>
        </w:r>
      </w:hyperlink>
      <w:proofErr w:type="gramStart"/>
      <w:r w:rsidRPr="004D619F">
        <w:rPr>
          <w:szCs w:val="28"/>
        </w:rPr>
        <w:t>ОЗ</w:t>
      </w:r>
      <w:proofErr w:type="gramEnd"/>
      <w:r w:rsidRPr="004D619F">
        <w:rPr>
          <w:szCs w:val="28"/>
        </w:rPr>
        <w:t xml:space="preserve"> от 03.03.2015г, в соответствии с проведенными публичными слуша</w:t>
      </w:r>
      <w:r w:rsidRPr="00C32996">
        <w:rPr>
          <w:szCs w:val="28"/>
        </w:rPr>
        <w:t>ниями по проекту решения о внесении изменений и дополнений в Устав</w:t>
      </w:r>
      <w:r w:rsidRPr="000C0ADB">
        <w:rPr>
          <w:szCs w:val="28"/>
        </w:rPr>
        <w:t xml:space="preserve">, Совет депутатов </w:t>
      </w:r>
      <w:r w:rsidRPr="000C0ADB">
        <w:rPr>
          <w:b/>
          <w:bCs/>
          <w:szCs w:val="28"/>
        </w:rPr>
        <w:t>РЕШИЛ:</w:t>
      </w:r>
    </w:p>
    <w:p w:rsidR="004D619F" w:rsidRDefault="004D619F" w:rsidP="004D619F">
      <w:pPr>
        <w:pStyle w:val="a7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0ADB">
        <w:rPr>
          <w:rFonts w:ascii="Times New Roman" w:hAnsi="Times New Roman"/>
          <w:sz w:val="28"/>
          <w:szCs w:val="28"/>
        </w:rPr>
        <w:t xml:space="preserve">Внести в Устав муниципального образования сельское поселение </w:t>
      </w:r>
      <w:r>
        <w:rPr>
          <w:rFonts w:ascii="Times New Roman" w:hAnsi="Times New Roman"/>
          <w:sz w:val="28"/>
          <w:szCs w:val="28"/>
        </w:rPr>
        <w:t>Лабазинский</w:t>
      </w:r>
      <w:r w:rsidRPr="000C0ADB">
        <w:rPr>
          <w:rFonts w:ascii="Times New Roman" w:hAnsi="Times New Roman"/>
          <w:sz w:val="28"/>
          <w:szCs w:val="28"/>
        </w:rPr>
        <w:t xml:space="preserve"> сельсовет (зарегистрированный Управлением Министерства юстиции РФ по Оренбургской области, госуда</w:t>
      </w:r>
      <w:r>
        <w:rPr>
          <w:rFonts w:ascii="Times New Roman" w:hAnsi="Times New Roman"/>
          <w:sz w:val="28"/>
          <w:szCs w:val="28"/>
        </w:rPr>
        <w:t>рственный регистрационный номер</w:t>
      </w:r>
      <w:r w:rsidRPr="004D619F">
        <w:rPr>
          <w:rFonts w:ascii="Times New Roman" w:hAnsi="Times New Roman"/>
          <w:sz w:val="28"/>
          <w:szCs w:val="28"/>
        </w:rPr>
        <w:t xml:space="preserve"> </w:t>
      </w:r>
      <w:r w:rsidRPr="000C0ADB">
        <w:rPr>
          <w:rFonts w:ascii="Times New Roman" w:hAnsi="Times New Roman"/>
          <w:sz w:val="28"/>
          <w:szCs w:val="28"/>
          <w:lang w:val="en-US"/>
        </w:rPr>
        <w:t>RU</w:t>
      </w:r>
      <w:r w:rsidRPr="000C0A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565163122014001 от 06 мая 2014 </w:t>
      </w:r>
      <w:r w:rsidRPr="000C0ADB">
        <w:rPr>
          <w:rFonts w:ascii="Times New Roman" w:hAnsi="Times New Roman"/>
          <w:sz w:val="28"/>
          <w:szCs w:val="28"/>
        </w:rPr>
        <w:t>года) следующие изменения:</w:t>
      </w:r>
    </w:p>
    <w:p w:rsidR="004D619F" w:rsidRPr="004D619F" w:rsidRDefault="004D619F" w:rsidP="004D619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В пункте 21 части 1 статьи 5 </w:t>
      </w:r>
      <w:r>
        <w:rPr>
          <w:rFonts w:eastAsia="Calibri"/>
          <w:szCs w:val="28"/>
        </w:rPr>
        <w:t xml:space="preserve"> слова ", в том числе путем выкупа</w:t>
      </w:r>
      <w:proofErr w:type="gramStart"/>
      <w:r>
        <w:rPr>
          <w:rFonts w:eastAsia="Calibri"/>
          <w:szCs w:val="28"/>
        </w:rPr>
        <w:t>,"</w:t>
      </w:r>
      <w:proofErr w:type="gramEnd"/>
      <w:r>
        <w:rPr>
          <w:rFonts w:eastAsia="Calibri"/>
          <w:szCs w:val="28"/>
        </w:rPr>
        <w:t xml:space="preserve"> исключить;</w:t>
      </w:r>
    </w:p>
    <w:p w:rsidR="004D619F" w:rsidRPr="00F41D52" w:rsidRDefault="004D619F" w:rsidP="004D619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hanging="77"/>
        <w:jc w:val="both"/>
        <w:rPr>
          <w:szCs w:val="28"/>
        </w:rPr>
      </w:pPr>
      <w:r w:rsidRPr="00F41D52">
        <w:rPr>
          <w:szCs w:val="28"/>
        </w:rPr>
        <w:t>Пункт 10 части 1 статьи 6 изложить в новой редакции:</w:t>
      </w:r>
    </w:p>
    <w:p w:rsidR="004D619F" w:rsidRDefault="004D619F" w:rsidP="004D619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F41D52">
        <w:rPr>
          <w:szCs w:val="28"/>
        </w:rPr>
        <w:t xml:space="preserve">«10) </w:t>
      </w:r>
      <w:r w:rsidRPr="00F41D52">
        <w:rPr>
          <w:rFonts w:eastAsia="Calibri"/>
          <w:szCs w:val="28"/>
        </w:rPr>
        <w:t xml:space="preserve">разработка и утверждение </w:t>
      </w:r>
      <w:hyperlink r:id="rId8" w:history="1">
        <w:r w:rsidRPr="00F41D52">
          <w:rPr>
            <w:rFonts w:eastAsia="Calibri"/>
            <w:szCs w:val="28"/>
          </w:rPr>
          <w:t>программ</w:t>
        </w:r>
      </w:hyperlink>
      <w:r w:rsidRPr="00F41D52">
        <w:rPr>
          <w:rFonts w:eastAsia="Calibri"/>
          <w:szCs w:val="28"/>
        </w:rPr>
        <w:t xml:space="preserve">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</w:t>
      </w:r>
      <w:hyperlink r:id="rId9" w:history="1">
        <w:r w:rsidRPr="00F41D52">
          <w:rPr>
            <w:rFonts w:eastAsia="Calibri"/>
            <w:szCs w:val="28"/>
          </w:rPr>
          <w:t>требования</w:t>
        </w:r>
      </w:hyperlink>
      <w:r>
        <w:rPr>
          <w:rFonts w:eastAsia="Calibri"/>
          <w:szCs w:val="28"/>
        </w:rPr>
        <w:t xml:space="preserve"> к которым устанавливаются Правительством Российской Федерации»;</w:t>
      </w:r>
    </w:p>
    <w:p w:rsidR="004D619F" w:rsidRPr="004D619F" w:rsidRDefault="004D619F" w:rsidP="004D619F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части 1 статьи 9 слова «, главы муниципального образования» исключить; </w:t>
      </w:r>
    </w:p>
    <w:p w:rsidR="004D619F" w:rsidRPr="004D619F" w:rsidRDefault="004D619F" w:rsidP="004D619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В пункте 3 части 3 статьи 14 после слов «проекты планировки территорий и проекты межевания территорий</w:t>
      </w:r>
      <w:proofErr w:type="gramStart"/>
      <w:r>
        <w:rPr>
          <w:rFonts w:eastAsia="Calibri"/>
          <w:szCs w:val="28"/>
        </w:rPr>
        <w:t>,»</w:t>
      </w:r>
      <w:proofErr w:type="gramEnd"/>
      <w:r>
        <w:rPr>
          <w:rFonts w:eastAsia="Calibri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10" w:history="1">
        <w:r w:rsidRPr="000D200B">
          <w:rPr>
            <w:rFonts w:eastAsia="Calibri"/>
            <w:szCs w:val="28"/>
          </w:rPr>
          <w:t>кодексом</w:t>
        </w:r>
      </w:hyperlink>
      <w:r>
        <w:rPr>
          <w:rFonts w:eastAsia="Calibri"/>
          <w:szCs w:val="28"/>
        </w:rPr>
        <w:t xml:space="preserve"> Российской Федерации,»;</w:t>
      </w:r>
    </w:p>
    <w:p w:rsidR="004D619F" w:rsidRPr="004D619F" w:rsidRDefault="004D619F" w:rsidP="004D619F">
      <w:pPr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Часть 4 статьи 17 дополнить словами «в соответствии с законом Оренбургской области»;</w:t>
      </w:r>
    </w:p>
    <w:p w:rsidR="004D619F" w:rsidRPr="004D619F" w:rsidRDefault="004D619F" w:rsidP="004D619F">
      <w:pPr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Пункт 1 части 5 статьи 24 признать утратившим силу;</w:t>
      </w:r>
    </w:p>
    <w:p w:rsidR="004D619F" w:rsidRDefault="004D619F" w:rsidP="004D619F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Пункт 2 части 5 статьи 24 изложить в новой редакции:</w:t>
      </w:r>
    </w:p>
    <w:p w:rsidR="004D619F" w:rsidRDefault="004D619F" w:rsidP="004D619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proofErr w:type="gramStart"/>
      <w:r>
        <w:rPr>
          <w:szCs w:val="28"/>
        </w:rPr>
        <w:t xml:space="preserve">«2) </w:t>
      </w:r>
      <w:r>
        <w:rPr>
          <w:rFonts w:eastAsia="Calibri"/>
          <w:szCs w:val="28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Оренбургской области, ему</w:t>
      </w:r>
      <w:proofErr w:type="gramEnd"/>
      <w:r>
        <w:rPr>
          <w:rFonts w:eastAsia="Calibri"/>
          <w:szCs w:val="28"/>
        </w:rPr>
        <w:t xml:space="preserve"> не поручено участвовать в управлении этой организацией»;</w:t>
      </w:r>
    </w:p>
    <w:p w:rsidR="004D619F" w:rsidRDefault="004D619F" w:rsidP="004D619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Статью 26 изложить в новой редакции:</w:t>
      </w:r>
    </w:p>
    <w:p w:rsidR="004D619F" w:rsidRPr="00E97428" w:rsidRDefault="004D619F" w:rsidP="004D619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97428">
        <w:rPr>
          <w:szCs w:val="28"/>
        </w:rPr>
        <w:t>«Статья 26. Глава муниципального образования</w:t>
      </w:r>
    </w:p>
    <w:p w:rsidR="004D619F" w:rsidRPr="00E97428" w:rsidRDefault="004D619F" w:rsidP="004D619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28">
        <w:rPr>
          <w:rFonts w:ascii="Times New Roman" w:hAnsi="Times New Roman" w:cs="Times New Roman"/>
          <w:sz w:val="28"/>
          <w:szCs w:val="28"/>
        </w:rPr>
        <w:t xml:space="preserve">1. Глава муниципального образования  является  высшим должностным лицом муниципального образования и наделяется настоящим Уставом собственными полномочиями по решению вопросов местного значения. </w:t>
      </w:r>
    </w:p>
    <w:p w:rsidR="004D619F" w:rsidRPr="00E97428" w:rsidRDefault="004D619F" w:rsidP="004D619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28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может быть избран гражданин Российской Федерации, достигший 21 года, а на основании международных договоров Российской Федерации и в порядке, установленном законом и иностранный гражданин, постоянно проживающий на территории соответствующего муниципального образования. </w:t>
      </w:r>
    </w:p>
    <w:p w:rsidR="004D619F" w:rsidRPr="00E97428" w:rsidRDefault="004D619F" w:rsidP="004D619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97428">
        <w:rPr>
          <w:szCs w:val="28"/>
        </w:rPr>
        <w:t>2. Глава муниципального образования избирается Советом депутатов муниципального образования из числа кандидатов, представленных конкурсной комиссией по результатам конкурса, и возглавляет местную администрацию, сроком на 5 лет в порядке, предусмотренном з</w:t>
      </w:r>
      <w:r w:rsidRPr="00E97428">
        <w:rPr>
          <w:szCs w:val="28"/>
        </w:rPr>
        <w:t>а</w:t>
      </w:r>
      <w:r w:rsidRPr="00E97428">
        <w:rPr>
          <w:szCs w:val="28"/>
        </w:rPr>
        <w:t>конодательством.</w:t>
      </w:r>
    </w:p>
    <w:p w:rsidR="004D619F" w:rsidRPr="00E97428" w:rsidRDefault="004D619F" w:rsidP="004D619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97428">
        <w:rPr>
          <w:szCs w:val="28"/>
        </w:rPr>
        <w:t xml:space="preserve">Порядок проведения конкурса по отбору кандидатур на должность главы муниципального образования устанавливается Советом депутатов. </w:t>
      </w:r>
    </w:p>
    <w:p w:rsidR="004D619F" w:rsidRPr="00E97428" w:rsidRDefault="004D619F" w:rsidP="004D619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97428">
        <w:rPr>
          <w:szCs w:val="28"/>
        </w:rPr>
        <w:t xml:space="preserve">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E97428">
        <w:rPr>
          <w:szCs w:val="28"/>
        </w:rPr>
        <w:t>позднее</w:t>
      </w:r>
      <w:proofErr w:type="gramEnd"/>
      <w:r w:rsidRPr="00E97428">
        <w:rPr>
          <w:szCs w:val="28"/>
        </w:rPr>
        <w:t xml:space="preserve"> чем за 20 дней до дня проведения конкурса.</w:t>
      </w:r>
    </w:p>
    <w:p w:rsidR="004D619F" w:rsidRPr="00E97428" w:rsidRDefault="004D619F" w:rsidP="004D619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97428">
        <w:rPr>
          <w:szCs w:val="28"/>
        </w:rPr>
        <w:t>Общее число членов конкурсной комиссии устанавливается Советом депутатов.</w:t>
      </w:r>
    </w:p>
    <w:p w:rsidR="004D619F" w:rsidRPr="00E97428" w:rsidRDefault="004D619F" w:rsidP="004D619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97428">
        <w:rPr>
          <w:szCs w:val="28"/>
        </w:rPr>
        <w:t>Половина членов конкурсной комиссии назначается Советом депутатов, а другая половина - главой муниципального района.</w:t>
      </w:r>
    </w:p>
    <w:p w:rsidR="004D619F" w:rsidRPr="00E97428" w:rsidRDefault="004D619F" w:rsidP="004D619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97428">
        <w:rPr>
          <w:szCs w:val="28"/>
        </w:rPr>
        <w:t xml:space="preserve">3. </w:t>
      </w:r>
      <w:r w:rsidRPr="00E97428">
        <w:rPr>
          <w:bCs/>
          <w:szCs w:val="28"/>
        </w:rPr>
        <w:t>Глава муниципального образования вступает в должность после избрания его Советом депутатов муниципального образования на основании решения об избрании и вручения ему соответствующего удостоверения.</w:t>
      </w:r>
    </w:p>
    <w:p w:rsidR="004D619F" w:rsidRPr="00E97428" w:rsidRDefault="004D619F" w:rsidP="004D619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97428">
        <w:rPr>
          <w:bCs/>
          <w:szCs w:val="28"/>
        </w:rPr>
        <w:t>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</w:t>
      </w:r>
    </w:p>
    <w:p w:rsidR="004D619F" w:rsidRPr="00E97428" w:rsidRDefault="004D619F" w:rsidP="00D45C05">
      <w:pPr>
        <w:pStyle w:val="21"/>
        <w:spacing w:after="0" w:line="240" w:lineRule="auto"/>
        <w:ind w:firstLine="567"/>
      </w:pPr>
      <w:r w:rsidRPr="00E97428">
        <w:t>4. Глава муниципального образования не вправе:</w:t>
      </w:r>
    </w:p>
    <w:p w:rsidR="004D619F" w:rsidRPr="00E97428" w:rsidRDefault="004D619F" w:rsidP="00D45C05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E97428">
        <w:rPr>
          <w:szCs w:val="28"/>
        </w:rPr>
        <w:lastRenderedPageBreak/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E97428">
        <w:rPr>
          <w:szCs w:val="28"/>
        </w:rPr>
        <w:t>, ему не поручено участвовать в управлении этой организацией;</w:t>
      </w:r>
    </w:p>
    <w:p w:rsidR="004D619F" w:rsidRPr="00E97428" w:rsidRDefault="004D619F" w:rsidP="00D45C05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 w:rsidRPr="00E97428">
        <w:rPr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</w:t>
      </w:r>
      <w:r w:rsidRPr="00E97428">
        <w:rPr>
          <w:sz w:val="28"/>
          <w:szCs w:val="28"/>
        </w:rPr>
        <w:t>о</w:t>
      </w:r>
      <w:r w:rsidRPr="00E97428">
        <w:rPr>
          <w:sz w:val="28"/>
          <w:szCs w:val="28"/>
        </w:rPr>
        <w:t>ваться исключительно за счёт средств иностранных государств, междунаро</w:t>
      </w:r>
      <w:r w:rsidRPr="00E97428">
        <w:rPr>
          <w:sz w:val="28"/>
          <w:szCs w:val="28"/>
        </w:rPr>
        <w:t>д</w:t>
      </w:r>
      <w:r w:rsidRPr="00E97428">
        <w:rPr>
          <w:sz w:val="28"/>
          <w:szCs w:val="28"/>
        </w:rPr>
        <w:t>ных и иностранных организаций, иностранных граждан и лиц без гражданс</w:t>
      </w:r>
      <w:r w:rsidRPr="00E97428">
        <w:rPr>
          <w:sz w:val="28"/>
          <w:szCs w:val="28"/>
        </w:rPr>
        <w:t>т</w:t>
      </w:r>
      <w:r w:rsidRPr="00E97428">
        <w:rPr>
          <w:sz w:val="28"/>
          <w:szCs w:val="28"/>
        </w:rPr>
        <w:t>ва, если иное не предусмотрено международным договором Российской Ф</w:t>
      </w:r>
      <w:r w:rsidRPr="00E97428">
        <w:rPr>
          <w:sz w:val="28"/>
          <w:szCs w:val="28"/>
        </w:rPr>
        <w:t>е</w:t>
      </w:r>
      <w:r w:rsidRPr="00E97428">
        <w:rPr>
          <w:sz w:val="28"/>
          <w:szCs w:val="28"/>
        </w:rPr>
        <w:t>дерации или законодательством Российской Федерации</w:t>
      </w:r>
    </w:p>
    <w:p w:rsidR="004D619F" w:rsidRPr="00E97428" w:rsidRDefault="004D619F" w:rsidP="00D45C05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 w:rsidRPr="00E97428">
        <w:rPr>
          <w:sz w:val="28"/>
          <w:szCs w:val="28"/>
        </w:rPr>
        <w:t>3) входить в состав органов управления, попечительских или наблюд</w:t>
      </w:r>
      <w:r w:rsidRPr="00E97428">
        <w:rPr>
          <w:sz w:val="28"/>
          <w:szCs w:val="28"/>
        </w:rPr>
        <w:t>а</w:t>
      </w:r>
      <w:r w:rsidRPr="00E97428">
        <w:rPr>
          <w:sz w:val="28"/>
          <w:szCs w:val="28"/>
        </w:rPr>
        <w:t>тельных советов, иных органов иностранных некоммерческих неправител</w:t>
      </w:r>
      <w:r w:rsidRPr="00E97428">
        <w:rPr>
          <w:sz w:val="28"/>
          <w:szCs w:val="28"/>
        </w:rPr>
        <w:t>ь</w:t>
      </w:r>
      <w:r w:rsidRPr="00E97428">
        <w:rPr>
          <w:sz w:val="28"/>
          <w:szCs w:val="28"/>
        </w:rPr>
        <w:t>ственных организаций и действующих на территории Российской Федерации их структурных подразделений, если иное не предусмотрено междунаро</w:t>
      </w:r>
      <w:r w:rsidRPr="00E97428">
        <w:rPr>
          <w:sz w:val="28"/>
          <w:szCs w:val="28"/>
        </w:rPr>
        <w:t>д</w:t>
      </w:r>
      <w:r w:rsidRPr="00E97428">
        <w:rPr>
          <w:sz w:val="28"/>
          <w:szCs w:val="28"/>
        </w:rPr>
        <w:t>ным договором Российской Федерации или законодательством Российской Федерации.</w:t>
      </w:r>
    </w:p>
    <w:p w:rsidR="004D619F" w:rsidRPr="00E97428" w:rsidRDefault="004D619F" w:rsidP="00D45C05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E97428">
        <w:rPr>
          <w:szCs w:val="28"/>
        </w:rPr>
        <w:t>Глава муниципального образования не может быть депутатом Государственной Думы Фед</w:t>
      </w:r>
      <w:r w:rsidRPr="00E97428">
        <w:rPr>
          <w:szCs w:val="28"/>
        </w:rPr>
        <w:t>е</w:t>
      </w:r>
      <w:r w:rsidRPr="00E97428">
        <w:rPr>
          <w:szCs w:val="28"/>
        </w:rPr>
        <w:t>рального Собрания Российской Федерации, членом Совета Федерации Фед</w:t>
      </w:r>
      <w:r w:rsidRPr="00E97428">
        <w:rPr>
          <w:szCs w:val="28"/>
        </w:rPr>
        <w:t>е</w:t>
      </w:r>
      <w:r w:rsidRPr="00E97428">
        <w:rPr>
          <w:szCs w:val="28"/>
        </w:rPr>
        <w:t>рального Собрания Российской Федерации, депутатом законодательных  (представительных) органов государственной власти субъектов Российской Федерации, занимать иные государственные должности субъектов Росси</w:t>
      </w:r>
      <w:r w:rsidRPr="00E97428">
        <w:rPr>
          <w:szCs w:val="28"/>
        </w:rPr>
        <w:t>й</w:t>
      </w:r>
      <w:r w:rsidRPr="00E97428">
        <w:rPr>
          <w:szCs w:val="28"/>
        </w:rPr>
        <w:t xml:space="preserve">ской Федерации, а также должности государственной гражданской службы и должности муниципальной службы. </w:t>
      </w:r>
    </w:p>
    <w:p w:rsidR="004D619F" w:rsidRPr="00E97428" w:rsidRDefault="004D619F" w:rsidP="00D45C05">
      <w:pPr>
        <w:pStyle w:val="23"/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97428">
        <w:rPr>
          <w:sz w:val="28"/>
          <w:szCs w:val="28"/>
        </w:rPr>
        <w:t>лава муниципального образования не может одновременно исполнять полномочия депутата Совета депутатов иного муниципального образования или выборного должностного лица местного самоуправления иного муниципального о</w:t>
      </w:r>
      <w:r w:rsidRPr="00E97428">
        <w:rPr>
          <w:sz w:val="28"/>
          <w:szCs w:val="28"/>
        </w:rPr>
        <w:t>б</w:t>
      </w:r>
      <w:r w:rsidRPr="00E97428">
        <w:rPr>
          <w:sz w:val="28"/>
          <w:szCs w:val="28"/>
        </w:rPr>
        <w:t>разования, за исключением случаев, установленных федеральным законом.</w:t>
      </w:r>
    </w:p>
    <w:p w:rsidR="004D619F" w:rsidRPr="00E97428" w:rsidRDefault="004D619F" w:rsidP="00D45C0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E97428">
        <w:rPr>
          <w:szCs w:val="28"/>
        </w:rPr>
        <w:t xml:space="preserve">Глава муниципального образования, </w:t>
      </w:r>
      <w:proofErr w:type="gramStart"/>
      <w:r w:rsidRPr="00E97428">
        <w:rPr>
          <w:szCs w:val="28"/>
        </w:rPr>
        <w:t>осуществляющий</w:t>
      </w:r>
      <w:proofErr w:type="gramEnd"/>
      <w:r w:rsidRPr="00E97428">
        <w:rPr>
          <w:szCs w:val="28"/>
        </w:rPr>
        <w:t xml:space="preserve"> свои полномочия на постоянной основе, не может участвовать в качестве защитника, или пре</w:t>
      </w:r>
      <w:r w:rsidRPr="00E97428">
        <w:rPr>
          <w:szCs w:val="28"/>
        </w:rPr>
        <w:t>д</w:t>
      </w:r>
      <w:r w:rsidRPr="00E97428">
        <w:rPr>
          <w:szCs w:val="28"/>
        </w:rPr>
        <w:t>ставителя (кроме случаев законного представительства) по гражданскому или уголовному делу, либо делу об административном правонарушении.</w:t>
      </w:r>
    </w:p>
    <w:p w:rsidR="004D619F" w:rsidRPr="00E97428" w:rsidRDefault="004D619F" w:rsidP="00D45C0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28">
        <w:rPr>
          <w:rFonts w:ascii="Times New Roman" w:hAnsi="Times New Roman" w:cs="Times New Roman"/>
          <w:sz w:val="28"/>
          <w:szCs w:val="28"/>
        </w:rPr>
        <w:t>6. Гарантии осуществления полномочий Главы муниципального образования устанавливаются решением Совета депутатов муниципального образования в соответствии с федеральными зак</w:t>
      </w:r>
      <w:r w:rsidRPr="00E97428">
        <w:rPr>
          <w:rFonts w:ascii="Times New Roman" w:hAnsi="Times New Roman" w:cs="Times New Roman"/>
          <w:sz w:val="28"/>
          <w:szCs w:val="28"/>
        </w:rPr>
        <w:t>о</w:t>
      </w:r>
      <w:r w:rsidRPr="00E97428">
        <w:rPr>
          <w:rFonts w:ascii="Times New Roman" w:hAnsi="Times New Roman" w:cs="Times New Roman"/>
          <w:sz w:val="28"/>
          <w:szCs w:val="28"/>
        </w:rPr>
        <w:t>нами и законами Оренбургской области.</w:t>
      </w:r>
    </w:p>
    <w:p w:rsidR="004D619F" w:rsidRPr="00E97428" w:rsidRDefault="004D619F" w:rsidP="00D45C0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2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97428">
        <w:rPr>
          <w:rFonts w:ascii="Times New Roman" w:hAnsi="Times New Roman" w:cs="Times New Roman"/>
          <w:sz w:val="28"/>
          <w:szCs w:val="28"/>
        </w:rPr>
        <w:t>Гарантии прав Главы  муниципального образования при привлечении его к уголовной или а</w:t>
      </w:r>
      <w:r w:rsidRPr="00E97428">
        <w:rPr>
          <w:rFonts w:ascii="Times New Roman" w:hAnsi="Times New Roman" w:cs="Times New Roman"/>
          <w:sz w:val="28"/>
          <w:szCs w:val="28"/>
        </w:rPr>
        <w:t>д</w:t>
      </w:r>
      <w:r w:rsidRPr="00E97428">
        <w:rPr>
          <w:rFonts w:ascii="Times New Roman" w:hAnsi="Times New Roman" w:cs="Times New Roman"/>
          <w:sz w:val="28"/>
          <w:szCs w:val="28"/>
        </w:rPr>
        <w:t>министративной  ответственности, задержании, аресте, обыске, допросе, с</w:t>
      </w:r>
      <w:r w:rsidRPr="00E97428">
        <w:rPr>
          <w:rFonts w:ascii="Times New Roman" w:hAnsi="Times New Roman" w:cs="Times New Roman"/>
          <w:sz w:val="28"/>
          <w:szCs w:val="28"/>
        </w:rPr>
        <w:t>о</w:t>
      </w:r>
      <w:r w:rsidRPr="00E97428">
        <w:rPr>
          <w:rFonts w:ascii="Times New Roman" w:hAnsi="Times New Roman" w:cs="Times New Roman"/>
          <w:sz w:val="28"/>
          <w:szCs w:val="28"/>
        </w:rPr>
        <w:t>вершении в отношении него иных уголовно-процессуальных и администр</w:t>
      </w:r>
      <w:r w:rsidRPr="00E97428">
        <w:rPr>
          <w:rFonts w:ascii="Times New Roman" w:hAnsi="Times New Roman" w:cs="Times New Roman"/>
          <w:sz w:val="28"/>
          <w:szCs w:val="28"/>
        </w:rPr>
        <w:t>а</w:t>
      </w:r>
      <w:r w:rsidRPr="00E97428">
        <w:rPr>
          <w:rFonts w:ascii="Times New Roman" w:hAnsi="Times New Roman" w:cs="Times New Roman"/>
          <w:sz w:val="28"/>
          <w:szCs w:val="28"/>
        </w:rPr>
        <w:t xml:space="preserve">тивно-процессуальных действий, а также при проведении оперативно-розыскных мероприятий в отношении главы </w:t>
      </w:r>
      <w:r w:rsidRPr="00E9742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занимаемого им ж</w:t>
      </w:r>
      <w:r w:rsidRPr="00E97428">
        <w:rPr>
          <w:rFonts w:ascii="Times New Roman" w:hAnsi="Times New Roman" w:cs="Times New Roman"/>
          <w:sz w:val="28"/>
          <w:szCs w:val="28"/>
        </w:rPr>
        <w:t>и</w:t>
      </w:r>
      <w:r w:rsidRPr="00E97428">
        <w:rPr>
          <w:rFonts w:ascii="Times New Roman" w:hAnsi="Times New Roman" w:cs="Times New Roman"/>
          <w:sz w:val="28"/>
          <w:szCs w:val="28"/>
        </w:rPr>
        <w:t>лого и (или) служебного помещения, его багажа, личных или служебных транспортных средств, переписки, используемых им средств связи, прина</w:t>
      </w:r>
      <w:r w:rsidRPr="00E97428">
        <w:rPr>
          <w:rFonts w:ascii="Times New Roman" w:hAnsi="Times New Roman" w:cs="Times New Roman"/>
          <w:sz w:val="28"/>
          <w:szCs w:val="28"/>
        </w:rPr>
        <w:t>д</w:t>
      </w:r>
      <w:r w:rsidRPr="00E97428">
        <w:rPr>
          <w:rFonts w:ascii="Times New Roman" w:hAnsi="Times New Roman" w:cs="Times New Roman"/>
          <w:sz w:val="28"/>
          <w:szCs w:val="28"/>
        </w:rPr>
        <w:t>лежащих ему документов устанавливается</w:t>
      </w:r>
      <w:proofErr w:type="gramEnd"/>
      <w:r w:rsidRPr="00E97428">
        <w:rPr>
          <w:rFonts w:ascii="Times New Roman" w:hAnsi="Times New Roman" w:cs="Times New Roman"/>
          <w:sz w:val="28"/>
          <w:szCs w:val="28"/>
        </w:rPr>
        <w:t xml:space="preserve"> федеральными законами.</w:t>
      </w:r>
    </w:p>
    <w:p w:rsidR="004D619F" w:rsidRPr="00E97428" w:rsidRDefault="004D619F" w:rsidP="004D619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28">
        <w:rPr>
          <w:rFonts w:ascii="Times New Roman" w:hAnsi="Times New Roman" w:cs="Times New Roman"/>
          <w:sz w:val="28"/>
          <w:szCs w:val="28"/>
        </w:rPr>
        <w:t xml:space="preserve">8. Глава муниципального образования в своей деятельности  </w:t>
      </w:r>
      <w:proofErr w:type="gramStart"/>
      <w:r w:rsidRPr="00E97428">
        <w:rPr>
          <w:rFonts w:ascii="Times New Roman" w:hAnsi="Times New Roman" w:cs="Times New Roman"/>
          <w:sz w:val="28"/>
          <w:szCs w:val="28"/>
        </w:rPr>
        <w:t>подконтролен</w:t>
      </w:r>
      <w:proofErr w:type="gramEnd"/>
      <w:r w:rsidRPr="00E97428">
        <w:rPr>
          <w:rFonts w:ascii="Times New Roman" w:hAnsi="Times New Roman" w:cs="Times New Roman"/>
          <w:sz w:val="28"/>
          <w:szCs w:val="28"/>
        </w:rPr>
        <w:t xml:space="preserve"> и подотчетен нас</w:t>
      </w:r>
      <w:r w:rsidRPr="00E97428">
        <w:rPr>
          <w:rFonts w:ascii="Times New Roman" w:hAnsi="Times New Roman" w:cs="Times New Roman"/>
          <w:sz w:val="28"/>
          <w:szCs w:val="28"/>
        </w:rPr>
        <w:t>е</w:t>
      </w:r>
      <w:r w:rsidRPr="00E97428">
        <w:rPr>
          <w:rFonts w:ascii="Times New Roman" w:hAnsi="Times New Roman" w:cs="Times New Roman"/>
          <w:sz w:val="28"/>
          <w:szCs w:val="28"/>
        </w:rPr>
        <w:t>лению и Совету депутатов муниципального образования.</w:t>
      </w:r>
    </w:p>
    <w:p w:rsidR="004D619F" w:rsidRPr="00E97428" w:rsidRDefault="004D619F" w:rsidP="004D619F">
      <w:pPr>
        <w:ind w:firstLine="567"/>
        <w:jc w:val="both"/>
        <w:rPr>
          <w:szCs w:val="28"/>
        </w:rPr>
      </w:pPr>
      <w:r w:rsidRPr="00E97428">
        <w:rPr>
          <w:szCs w:val="28"/>
        </w:rPr>
        <w:t>9. Глава муниципального образования представляет Совету депутатов муниципального образования ежегодные о</w:t>
      </w:r>
      <w:r w:rsidRPr="00E97428">
        <w:rPr>
          <w:szCs w:val="28"/>
        </w:rPr>
        <w:t>т</w:t>
      </w:r>
      <w:r w:rsidRPr="00E97428">
        <w:rPr>
          <w:szCs w:val="28"/>
        </w:rPr>
        <w:t>четы о результатах своей деятельности, о результатах деятельности местной администрации и иных подведомственных ему органов местного самоупра</w:t>
      </w:r>
      <w:r w:rsidRPr="00E97428">
        <w:rPr>
          <w:szCs w:val="28"/>
        </w:rPr>
        <w:t>в</w:t>
      </w:r>
      <w:r w:rsidRPr="00E97428">
        <w:rPr>
          <w:szCs w:val="28"/>
        </w:rPr>
        <w:t>ления, в том числе о решении вопросов, поставленных Советом депутатов муниципального образования.</w:t>
      </w:r>
    </w:p>
    <w:p w:rsidR="004D619F" w:rsidRPr="00E97428" w:rsidRDefault="004D619F" w:rsidP="004D619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E97428">
        <w:rPr>
          <w:szCs w:val="28"/>
        </w:rPr>
        <w:t xml:space="preserve">10. Глава муниципального образования должен соблюдать ограничения и запреты и исполнять обязанности, которые установлены Федеральным </w:t>
      </w:r>
      <w:hyperlink r:id="rId11" w:history="1">
        <w:r w:rsidRPr="00E97428">
          <w:rPr>
            <w:szCs w:val="28"/>
          </w:rPr>
          <w:t>законом</w:t>
        </w:r>
      </w:hyperlink>
      <w:r w:rsidRPr="00E97428">
        <w:rPr>
          <w:szCs w:val="28"/>
        </w:rPr>
        <w:t xml:space="preserve"> от 25 декабря 2008 года № 273-ФЗ «О противодействии коррупции» и другими федеральными законами.</w:t>
      </w:r>
    </w:p>
    <w:p w:rsidR="004D619F" w:rsidRPr="00E97428" w:rsidRDefault="004D619F" w:rsidP="004D619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E97428">
        <w:rPr>
          <w:szCs w:val="28"/>
        </w:rPr>
        <w:t>11. Полномочия Главы муниципального образования, осуществляющего свои полномочия на постоянной основе, прекращаются досрочно в случае несоблюдения ограничений, ус</w:t>
      </w:r>
      <w:r>
        <w:rPr>
          <w:szCs w:val="28"/>
        </w:rPr>
        <w:t>тановленных Федеральным законом</w:t>
      </w:r>
      <w:r w:rsidRPr="00E97428">
        <w:rPr>
          <w:szCs w:val="28"/>
        </w:rPr>
        <w:t>;</w:t>
      </w:r>
    </w:p>
    <w:p w:rsidR="004D619F" w:rsidRDefault="004D619F" w:rsidP="004D619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Статью 28 дополнить частью 3 следующего содержания:</w:t>
      </w:r>
    </w:p>
    <w:p w:rsidR="004D619F" w:rsidRDefault="004D619F" w:rsidP="004D619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817B41">
        <w:rPr>
          <w:szCs w:val="28"/>
        </w:rPr>
        <w:t>«</w:t>
      </w:r>
      <w:r>
        <w:rPr>
          <w:szCs w:val="28"/>
        </w:rPr>
        <w:t>3</w:t>
      </w:r>
      <w:r w:rsidRPr="00817B41">
        <w:rPr>
          <w:color w:val="000000"/>
          <w:szCs w:val="28"/>
        </w:rPr>
        <w:t xml:space="preserve">. При досрочном прекращении полномочий главы муниципального образования </w:t>
      </w:r>
      <w:r>
        <w:rPr>
          <w:color w:val="000000"/>
          <w:szCs w:val="28"/>
        </w:rPr>
        <w:t>к</w:t>
      </w:r>
      <w:r w:rsidRPr="00817B41">
        <w:rPr>
          <w:szCs w:val="28"/>
        </w:rPr>
        <w:t xml:space="preserve">онкурс по отбору кандидатур на должность главы муниципального образования, </w:t>
      </w:r>
      <w:r w:rsidRPr="00817B41">
        <w:rPr>
          <w:color w:val="000000"/>
          <w:szCs w:val="28"/>
        </w:rPr>
        <w:t>назначается  на ближайшем очередном либо внеочередном заседании Совета депутатов»;</w:t>
      </w:r>
    </w:p>
    <w:p w:rsidR="004D619F" w:rsidRPr="004D619F" w:rsidRDefault="004D619F" w:rsidP="004D619F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Пункт 1 части 1 статьи 39 исключить;</w:t>
      </w:r>
    </w:p>
    <w:p w:rsidR="004D619F" w:rsidRDefault="004D619F" w:rsidP="004D619F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Пункт 3 части 1 статьи 39 изложить в новой редакции: </w:t>
      </w:r>
    </w:p>
    <w:p w:rsidR="004D619F" w:rsidRPr="004D619F" w:rsidRDefault="004D619F" w:rsidP="004D619F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E97428">
        <w:rPr>
          <w:color w:val="000000"/>
          <w:szCs w:val="28"/>
        </w:rPr>
        <w:t xml:space="preserve">«3) </w:t>
      </w:r>
      <w:r w:rsidRPr="00E97428">
        <w:rPr>
          <w:szCs w:val="28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E97428">
        <w:rPr>
          <w:szCs w:val="28"/>
        </w:rPr>
        <w:t>, ему не поручено участвовать в управлении этой организацией»</w:t>
      </w:r>
      <w:r>
        <w:rPr>
          <w:szCs w:val="28"/>
        </w:rPr>
        <w:t>;</w:t>
      </w:r>
    </w:p>
    <w:p w:rsidR="004D619F" w:rsidRPr="004D619F" w:rsidRDefault="004D619F" w:rsidP="004D619F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 xml:space="preserve"> В статье 42 слова «Избранный на муниципальных выборах глава муниципального образования входит в состав» заменить словами «Если глава муниципального образования исполняет полномочия председателя»;</w:t>
      </w:r>
    </w:p>
    <w:p w:rsidR="004D619F" w:rsidRPr="005F2F49" w:rsidRDefault="004D619F" w:rsidP="004D619F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>Пункт 1 части 1 статьи 51 изложить в новой редакции:</w:t>
      </w:r>
    </w:p>
    <w:p w:rsidR="004D619F" w:rsidRPr="00E97428" w:rsidRDefault="004D619F" w:rsidP="004D619F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97428">
        <w:rPr>
          <w:color w:val="000000"/>
          <w:szCs w:val="28"/>
        </w:rPr>
        <w:t xml:space="preserve">«1) </w:t>
      </w:r>
      <w:r w:rsidRPr="00E97428">
        <w:rPr>
          <w:szCs w:val="28"/>
        </w:rPr>
        <w:t xml:space="preserve">имущество, предназначенное для решения установленных Федеральным </w:t>
      </w:r>
      <w:hyperlink r:id="rId12" w:history="1">
        <w:r w:rsidRPr="00E97428">
          <w:rPr>
            <w:szCs w:val="28"/>
          </w:rPr>
          <w:t>законом</w:t>
        </w:r>
      </w:hyperlink>
      <w:r w:rsidRPr="00E97428">
        <w:rPr>
          <w:szCs w:val="28"/>
        </w:rPr>
        <w:t xml:space="preserve"> вопросов местного значения»;</w:t>
      </w:r>
    </w:p>
    <w:p w:rsidR="004D619F" w:rsidRPr="005F2F49" w:rsidRDefault="004D619F" w:rsidP="004D619F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Часть 2 статьи 51 дополнить пунктом 5 следующего содержания:</w:t>
      </w:r>
      <w:r w:rsidRPr="005F2F49">
        <w:rPr>
          <w:b/>
          <w:bCs/>
        </w:rPr>
        <w:t xml:space="preserve"> </w:t>
      </w:r>
    </w:p>
    <w:p w:rsidR="004D619F" w:rsidRDefault="004D619F" w:rsidP="004D619F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97428">
        <w:rPr>
          <w:bCs/>
          <w:szCs w:val="28"/>
        </w:rPr>
        <w:t>«5) имущество, предназначенное для решения вопросов местного значения в соответствии со статьей 5 настоящего Устава, а также имущество, предназначенное для осуществления полномочий по решению вопросов местного значения в соответствии со статьей 6 настоящего Устава»;</w:t>
      </w:r>
    </w:p>
    <w:p w:rsidR="004D619F" w:rsidRPr="00E97428" w:rsidRDefault="004D619F" w:rsidP="004D619F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4D619F" w:rsidRDefault="004D619F" w:rsidP="004D619F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hanging="77"/>
        <w:jc w:val="both"/>
        <w:rPr>
          <w:szCs w:val="28"/>
        </w:rPr>
      </w:pPr>
      <w:r>
        <w:rPr>
          <w:szCs w:val="28"/>
        </w:rPr>
        <w:lastRenderedPageBreak/>
        <w:t>Статью 53 изложить в новой редакции:</w:t>
      </w:r>
    </w:p>
    <w:p w:rsidR="004D619F" w:rsidRPr="00E97428" w:rsidRDefault="004D619F" w:rsidP="004D619F">
      <w:pPr>
        <w:pStyle w:val="a8"/>
        <w:keepLines/>
        <w:widowControl w:val="0"/>
        <w:spacing w:after="0"/>
        <w:ind w:firstLine="567"/>
        <w:jc w:val="both"/>
        <w:rPr>
          <w:kern w:val="2"/>
          <w:sz w:val="28"/>
          <w:szCs w:val="28"/>
        </w:rPr>
      </w:pPr>
      <w:r w:rsidRPr="00E97428">
        <w:rPr>
          <w:sz w:val="28"/>
          <w:szCs w:val="28"/>
        </w:rPr>
        <w:t>«</w:t>
      </w:r>
      <w:r w:rsidRPr="00E97428">
        <w:rPr>
          <w:kern w:val="2"/>
          <w:sz w:val="28"/>
          <w:szCs w:val="28"/>
        </w:rPr>
        <w:t>Статья 53. Бюджет муниципального образования</w:t>
      </w:r>
    </w:p>
    <w:p w:rsidR="004D619F" w:rsidRPr="00E97428" w:rsidRDefault="004D619F" w:rsidP="004D619F">
      <w:pPr>
        <w:pStyle w:val="ConsNormal"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28">
        <w:rPr>
          <w:rFonts w:ascii="Times New Roman" w:hAnsi="Times New Roman" w:cs="Times New Roman"/>
          <w:sz w:val="28"/>
          <w:szCs w:val="28"/>
        </w:rPr>
        <w:t>1. Муниципальное образование имеет собственный бюджет (местный бюджет).</w:t>
      </w:r>
    </w:p>
    <w:p w:rsidR="004D619F" w:rsidRPr="00E97428" w:rsidRDefault="004D619F" w:rsidP="004D619F">
      <w:pPr>
        <w:pStyle w:val="ConsNormal"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28">
        <w:rPr>
          <w:rFonts w:ascii="Times New Roman" w:hAnsi="Times New Roman" w:cs="Times New Roman"/>
          <w:sz w:val="28"/>
          <w:szCs w:val="28"/>
        </w:rPr>
        <w:t>2.Бюджетные полномочия муниципального образования устанавливаются Бюджетным кодексом Российской Федерации.</w:t>
      </w:r>
    </w:p>
    <w:p w:rsidR="004D619F" w:rsidRPr="00E97428" w:rsidRDefault="004D619F" w:rsidP="004D619F">
      <w:pPr>
        <w:pStyle w:val="ConsNormal"/>
        <w:keepLines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28">
        <w:rPr>
          <w:rFonts w:ascii="Times New Roman" w:hAnsi="Times New Roman" w:cs="Times New Roman"/>
          <w:sz w:val="28"/>
          <w:szCs w:val="28"/>
        </w:rPr>
        <w:t xml:space="preserve">3.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E974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7428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</w:t>
      </w:r>
    </w:p>
    <w:p w:rsidR="004D619F" w:rsidRPr="00E97428" w:rsidRDefault="004D619F" w:rsidP="004D619F">
      <w:pPr>
        <w:pStyle w:val="ConsNormal"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28">
        <w:rPr>
          <w:rFonts w:ascii="Times New Roman" w:hAnsi="Times New Roman" w:cs="Times New Roman"/>
          <w:sz w:val="28"/>
          <w:szCs w:val="28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подлежат официальному опубликованию.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619F" w:rsidRPr="00E97428" w:rsidRDefault="004D619F" w:rsidP="004D619F">
      <w:pPr>
        <w:pStyle w:val="ConsNormal"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28">
        <w:rPr>
          <w:rFonts w:ascii="Times New Roman" w:hAnsi="Times New Roman" w:cs="Times New Roman"/>
          <w:sz w:val="28"/>
          <w:szCs w:val="28"/>
        </w:rPr>
        <w:t>16) статью 54 изложить в новой редакции:</w:t>
      </w:r>
    </w:p>
    <w:p w:rsidR="004D619F" w:rsidRPr="00E97428" w:rsidRDefault="004D619F" w:rsidP="004D619F">
      <w:pPr>
        <w:pStyle w:val="a8"/>
        <w:keepLines/>
        <w:spacing w:after="0"/>
        <w:ind w:firstLine="567"/>
        <w:jc w:val="both"/>
        <w:rPr>
          <w:kern w:val="2"/>
          <w:sz w:val="28"/>
          <w:szCs w:val="28"/>
        </w:rPr>
      </w:pPr>
      <w:r w:rsidRPr="00E97428">
        <w:rPr>
          <w:sz w:val="28"/>
          <w:szCs w:val="28"/>
        </w:rPr>
        <w:t>«</w:t>
      </w:r>
      <w:r w:rsidRPr="00E97428">
        <w:rPr>
          <w:kern w:val="2"/>
          <w:sz w:val="28"/>
          <w:szCs w:val="28"/>
        </w:rPr>
        <w:t>Статья 54. Порядок составления и рассмотрения проекта местного бюджета</w:t>
      </w:r>
    </w:p>
    <w:p w:rsidR="004D619F" w:rsidRPr="00E97428" w:rsidRDefault="004D619F" w:rsidP="004D619F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28">
        <w:rPr>
          <w:rFonts w:ascii="Times New Roman" w:hAnsi="Times New Roman" w:cs="Times New Roman"/>
          <w:sz w:val="28"/>
          <w:szCs w:val="28"/>
        </w:rPr>
        <w:t xml:space="preserve">1. Проект местного бюджета составляется в порядке, установленном администрацией муниципального образования,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муниципального образования. </w:t>
      </w:r>
    </w:p>
    <w:p w:rsidR="004D619F" w:rsidRPr="00E97428" w:rsidRDefault="004D619F" w:rsidP="004D619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28">
        <w:rPr>
          <w:rFonts w:ascii="Times New Roman" w:hAnsi="Times New Roman" w:cs="Times New Roman"/>
          <w:sz w:val="28"/>
          <w:szCs w:val="28"/>
        </w:rPr>
        <w:t>2. Порядок рассмотрения проекта решения о бюджете и его утверждения определяется муниципальным правовым актом Совета депутатов  муниципального образования в соответствии с требованиями Бюджетного Кодекса»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619F" w:rsidRPr="00E97428" w:rsidRDefault="004D619F" w:rsidP="004D619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28">
        <w:rPr>
          <w:rFonts w:ascii="Times New Roman" w:hAnsi="Times New Roman" w:cs="Times New Roman"/>
          <w:sz w:val="28"/>
          <w:szCs w:val="28"/>
        </w:rPr>
        <w:t>17) статью 55 изложить в новой редакции:</w:t>
      </w:r>
    </w:p>
    <w:p w:rsidR="004D619F" w:rsidRPr="00E97428" w:rsidRDefault="004D619F" w:rsidP="004D619F">
      <w:pPr>
        <w:pStyle w:val="a8"/>
        <w:keepLines/>
        <w:widowControl w:val="0"/>
        <w:spacing w:after="0"/>
        <w:ind w:firstLine="567"/>
        <w:jc w:val="both"/>
        <w:rPr>
          <w:kern w:val="2"/>
          <w:sz w:val="28"/>
          <w:szCs w:val="28"/>
        </w:rPr>
      </w:pPr>
      <w:r w:rsidRPr="00E97428">
        <w:rPr>
          <w:sz w:val="28"/>
          <w:szCs w:val="28"/>
        </w:rPr>
        <w:t>«</w:t>
      </w:r>
      <w:r w:rsidRPr="00E97428">
        <w:rPr>
          <w:kern w:val="2"/>
          <w:sz w:val="28"/>
          <w:szCs w:val="28"/>
        </w:rPr>
        <w:t>Статья 55. Рассмотрение и утверждение бюджета муниципального образования</w:t>
      </w:r>
    </w:p>
    <w:p w:rsidR="004D619F" w:rsidRPr="00E97428" w:rsidRDefault="004D619F" w:rsidP="004D619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28">
        <w:rPr>
          <w:rFonts w:ascii="Times New Roman" w:hAnsi="Times New Roman" w:cs="Times New Roman"/>
          <w:sz w:val="28"/>
          <w:szCs w:val="28"/>
        </w:rPr>
        <w:t>1. Глава муниципального образования вносит проект нормативного правового акта о бюджете на очередной финансовый год на рассмотрение Совета депутатов.</w:t>
      </w:r>
    </w:p>
    <w:p w:rsidR="004D619F" w:rsidRPr="00E97428" w:rsidRDefault="004D619F" w:rsidP="004D619F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28">
        <w:rPr>
          <w:rFonts w:ascii="Times New Roman" w:hAnsi="Times New Roman" w:cs="Times New Roman"/>
          <w:sz w:val="28"/>
          <w:szCs w:val="28"/>
        </w:rPr>
        <w:t xml:space="preserve">2. Порядок  рассмотрения проекта бюджета муниципального образования, утверждения и исполнения бюджета, осуществления </w:t>
      </w:r>
      <w:proofErr w:type="gramStart"/>
      <w:r w:rsidRPr="00E974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7428">
        <w:rPr>
          <w:rFonts w:ascii="Times New Roman" w:hAnsi="Times New Roman" w:cs="Times New Roman"/>
          <w:sz w:val="28"/>
          <w:szCs w:val="28"/>
        </w:rPr>
        <w:t xml:space="preserve"> его исполнением и утвержд</w:t>
      </w:r>
      <w:r w:rsidRPr="00E97428">
        <w:rPr>
          <w:rFonts w:ascii="Times New Roman" w:hAnsi="Times New Roman" w:cs="Times New Roman"/>
          <w:sz w:val="28"/>
          <w:szCs w:val="28"/>
        </w:rPr>
        <w:t>е</w:t>
      </w:r>
      <w:r w:rsidRPr="00E97428">
        <w:rPr>
          <w:rFonts w:ascii="Times New Roman" w:hAnsi="Times New Roman" w:cs="Times New Roman"/>
          <w:sz w:val="28"/>
          <w:szCs w:val="28"/>
        </w:rPr>
        <w:t>нием отчета об исполнении бюджета устанавливается Положением о бю</w:t>
      </w:r>
      <w:r w:rsidRPr="00E97428">
        <w:rPr>
          <w:rFonts w:ascii="Times New Roman" w:hAnsi="Times New Roman" w:cs="Times New Roman"/>
          <w:sz w:val="28"/>
          <w:szCs w:val="28"/>
        </w:rPr>
        <w:t>д</w:t>
      </w:r>
      <w:r w:rsidRPr="00E97428">
        <w:rPr>
          <w:rFonts w:ascii="Times New Roman" w:hAnsi="Times New Roman" w:cs="Times New Roman"/>
          <w:sz w:val="28"/>
          <w:szCs w:val="28"/>
        </w:rPr>
        <w:t>жетном устройстве и бюджетном процессе в муниципальном образовании, утверждаемым С</w:t>
      </w:r>
      <w:r w:rsidRPr="00E97428">
        <w:rPr>
          <w:rFonts w:ascii="Times New Roman" w:hAnsi="Times New Roman" w:cs="Times New Roman"/>
          <w:sz w:val="28"/>
          <w:szCs w:val="28"/>
        </w:rPr>
        <w:t>о</w:t>
      </w:r>
      <w:r w:rsidRPr="00E97428">
        <w:rPr>
          <w:rFonts w:ascii="Times New Roman" w:hAnsi="Times New Roman" w:cs="Times New Roman"/>
          <w:sz w:val="28"/>
          <w:szCs w:val="28"/>
        </w:rPr>
        <w:t xml:space="preserve">ветом депутатов. </w:t>
      </w:r>
    </w:p>
    <w:p w:rsidR="004D619F" w:rsidRPr="00E97428" w:rsidRDefault="004D619F" w:rsidP="004D619F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 w:rsidRPr="00E97428">
        <w:rPr>
          <w:sz w:val="28"/>
          <w:szCs w:val="28"/>
        </w:rPr>
        <w:t>3. Проект местного бюджета, решение об утверждении местного бюджета, годовой отчет о его исполнении, ежеквартальные сведения о ходе исполн</w:t>
      </w:r>
      <w:r w:rsidRPr="00E97428">
        <w:rPr>
          <w:sz w:val="28"/>
          <w:szCs w:val="28"/>
        </w:rPr>
        <w:t>е</w:t>
      </w:r>
      <w:r w:rsidRPr="00E97428">
        <w:rPr>
          <w:sz w:val="28"/>
          <w:szCs w:val="28"/>
        </w:rPr>
        <w:t xml:space="preserve">ния местного бюджета и о численности муниципальных служащих органов местного самоуправления, работников муниципальных учреждений с </w:t>
      </w:r>
      <w:r w:rsidRPr="00E97428">
        <w:rPr>
          <w:sz w:val="28"/>
          <w:szCs w:val="28"/>
        </w:rPr>
        <w:lastRenderedPageBreak/>
        <w:t>указанием фактических затрат на их денежное содержание подлежат обнародов</w:t>
      </w:r>
      <w:r w:rsidRPr="00E97428">
        <w:rPr>
          <w:sz w:val="28"/>
          <w:szCs w:val="28"/>
        </w:rPr>
        <w:t>а</w:t>
      </w:r>
      <w:r w:rsidRPr="00E97428">
        <w:rPr>
          <w:sz w:val="28"/>
          <w:szCs w:val="28"/>
        </w:rPr>
        <w:t xml:space="preserve">нию. </w:t>
      </w:r>
    </w:p>
    <w:p w:rsidR="004D619F" w:rsidRPr="00E97428" w:rsidRDefault="004D619F" w:rsidP="004D619F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 w:rsidRPr="00E97428">
        <w:rPr>
          <w:sz w:val="28"/>
          <w:szCs w:val="28"/>
        </w:rPr>
        <w:t>После обнародования не более чем через 15 дней проект местного бюджета, отчет о его исполнении выносится на публичные слушания. Результаты пу</w:t>
      </w:r>
      <w:r w:rsidRPr="00E97428">
        <w:rPr>
          <w:sz w:val="28"/>
          <w:szCs w:val="28"/>
        </w:rPr>
        <w:t>б</w:t>
      </w:r>
      <w:r w:rsidRPr="00E97428">
        <w:rPr>
          <w:sz w:val="28"/>
          <w:szCs w:val="28"/>
        </w:rPr>
        <w:t>личных слушаний подлежат обнародованию</w:t>
      </w:r>
      <w:r>
        <w:rPr>
          <w:sz w:val="28"/>
          <w:szCs w:val="28"/>
        </w:rPr>
        <w:t>»</w:t>
      </w:r>
      <w:r w:rsidRPr="00E97428">
        <w:rPr>
          <w:sz w:val="28"/>
          <w:szCs w:val="28"/>
        </w:rPr>
        <w:t>.</w:t>
      </w:r>
    </w:p>
    <w:p w:rsidR="004D619F" w:rsidRPr="00E97428" w:rsidRDefault="004D619F" w:rsidP="004D619F">
      <w:pPr>
        <w:pStyle w:val="ConsNormal"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28">
        <w:rPr>
          <w:rFonts w:ascii="Times New Roman" w:hAnsi="Times New Roman" w:cs="Times New Roman"/>
          <w:sz w:val="28"/>
          <w:szCs w:val="28"/>
        </w:rPr>
        <w:t>18) статью 56 изложить в новой редакции:</w:t>
      </w:r>
    </w:p>
    <w:p w:rsidR="004D619F" w:rsidRDefault="004D619F" w:rsidP="004D619F">
      <w:pPr>
        <w:pStyle w:val="a8"/>
        <w:keepLines/>
        <w:widowControl w:val="0"/>
        <w:spacing w:after="0"/>
        <w:ind w:firstLine="567"/>
        <w:jc w:val="both"/>
        <w:rPr>
          <w:sz w:val="28"/>
          <w:szCs w:val="28"/>
        </w:rPr>
      </w:pPr>
      <w:r w:rsidRPr="00E97428">
        <w:rPr>
          <w:sz w:val="28"/>
          <w:szCs w:val="28"/>
        </w:rPr>
        <w:t>«</w:t>
      </w:r>
      <w:r w:rsidRPr="00E97428">
        <w:rPr>
          <w:kern w:val="2"/>
          <w:sz w:val="28"/>
          <w:szCs w:val="28"/>
        </w:rPr>
        <w:t xml:space="preserve">Статья 56. </w:t>
      </w:r>
      <w:r w:rsidRPr="00E97428">
        <w:rPr>
          <w:sz w:val="28"/>
          <w:szCs w:val="28"/>
        </w:rPr>
        <w:t>Утверждение и исполнение  местного бюджета, составление и утверждение отчета об исполнении местного бюджета</w:t>
      </w:r>
    </w:p>
    <w:p w:rsidR="004D619F" w:rsidRPr="00E97428" w:rsidRDefault="004D619F" w:rsidP="004D619F">
      <w:pPr>
        <w:pStyle w:val="23"/>
        <w:tabs>
          <w:tab w:val="left" w:pos="28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97428">
        <w:rPr>
          <w:sz w:val="28"/>
          <w:szCs w:val="28"/>
        </w:rPr>
        <w:t>1.</w:t>
      </w:r>
      <w:r w:rsidRPr="00E97428">
        <w:rPr>
          <w:sz w:val="28"/>
          <w:szCs w:val="28"/>
        </w:rPr>
        <w:tab/>
        <w:t>Бюджет муниципального образования  утверждается  Советом депутатов.</w:t>
      </w:r>
    </w:p>
    <w:p w:rsidR="004D619F" w:rsidRPr="00E97428" w:rsidRDefault="004D619F" w:rsidP="004D619F">
      <w:pPr>
        <w:pStyle w:val="23"/>
        <w:tabs>
          <w:tab w:val="left" w:pos="28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97428">
        <w:rPr>
          <w:sz w:val="28"/>
          <w:szCs w:val="28"/>
        </w:rPr>
        <w:t>2.</w:t>
      </w:r>
      <w:r w:rsidRPr="00E97428">
        <w:rPr>
          <w:sz w:val="28"/>
          <w:szCs w:val="28"/>
        </w:rPr>
        <w:tab/>
        <w:t>Исполнение местного бюджета обеспечивается администрацией муниципального образования в порядке, предусмотренном Бюджетным кодексом Российской Федерации.</w:t>
      </w:r>
    </w:p>
    <w:p w:rsidR="004D619F" w:rsidRPr="00E97428" w:rsidRDefault="004D619F" w:rsidP="004D619F">
      <w:pPr>
        <w:pStyle w:val="Con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428">
        <w:rPr>
          <w:rFonts w:ascii="Times New Roman" w:hAnsi="Times New Roman" w:cs="Times New Roman"/>
          <w:bCs/>
          <w:sz w:val="28"/>
          <w:szCs w:val="28"/>
        </w:rPr>
        <w:t>3.Бюджетная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средств.</w:t>
      </w:r>
    </w:p>
    <w:p w:rsidR="004D619F" w:rsidRPr="00E97428" w:rsidRDefault="004D619F" w:rsidP="004D619F">
      <w:pPr>
        <w:pStyle w:val="Con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428">
        <w:rPr>
          <w:rFonts w:ascii="Times New Roman" w:hAnsi="Times New Roman" w:cs="Times New Roman"/>
          <w:bCs/>
          <w:sz w:val="28"/>
          <w:szCs w:val="28"/>
        </w:rPr>
        <w:t>4.Отчет об исполнении местного бюджета за первый квартал, полугодие и девять месяцев текущего финансового года утверждается соответственно администрацией муниципального образования и направляется в Совет депутатов.</w:t>
      </w:r>
    </w:p>
    <w:p w:rsidR="004D619F" w:rsidRPr="00E97428" w:rsidRDefault="004D619F" w:rsidP="004D619F">
      <w:pPr>
        <w:pStyle w:val="Con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428">
        <w:rPr>
          <w:rFonts w:ascii="Times New Roman" w:hAnsi="Times New Roman" w:cs="Times New Roman"/>
          <w:bCs/>
          <w:sz w:val="28"/>
          <w:szCs w:val="28"/>
        </w:rPr>
        <w:t>5.Годовой отчет об исполнении местного бюджета подлежит утверждению муниципальным правовым актом Совета депутатов.</w:t>
      </w:r>
    </w:p>
    <w:p w:rsidR="004D619F" w:rsidRPr="00E97428" w:rsidRDefault="004D619F" w:rsidP="004D619F">
      <w:pPr>
        <w:pStyle w:val="Con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428">
        <w:rPr>
          <w:rFonts w:ascii="Times New Roman" w:hAnsi="Times New Roman" w:cs="Times New Roman"/>
          <w:bCs/>
          <w:sz w:val="28"/>
          <w:szCs w:val="28"/>
        </w:rPr>
        <w:t>6.Порядок представления, рассмотрения и утверждения годового отчета об исполнении бюджета устанавливается Советом депутатов в соответствии с положениями Бюджетного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4D619F" w:rsidRPr="00E97428" w:rsidRDefault="004D619F" w:rsidP="004D619F">
      <w:pPr>
        <w:pStyle w:val="Con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428">
        <w:rPr>
          <w:rFonts w:ascii="Times New Roman" w:hAnsi="Times New Roman" w:cs="Times New Roman"/>
          <w:bCs/>
          <w:sz w:val="28"/>
          <w:szCs w:val="28"/>
        </w:rPr>
        <w:t>19) статью 57 изложить в новой редакции:</w:t>
      </w:r>
    </w:p>
    <w:p w:rsidR="004D619F" w:rsidRPr="00E97428" w:rsidRDefault="004D619F" w:rsidP="004D619F">
      <w:pPr>
        <w:pStyle w:val="Con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428">
        <w:rPr>
          <w:rFonts w:ascii="Times New Roman" w:hAnsi="Times New Roman" w:cs="Times New Roman"/>
          <w:bCs/>
          <w:sz w:val="28"/>
          <w:szCs w:val="28"/>
        </w:rPr>
        <w:t>«Статья 57. Доходы и расходы местных бюджетов</w:t>
      </w:r>
    </w:p>
    <w:p w:rsidR="004D619F" w:rsidRPr="00E97428" w:rsidRDefault="004D619F" w:rsidP="004D619F">
      <w:pPr>
        <w:pStyle w:val="Con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428">
        <w:rPr>
          <w:rFonts w:ascii="Times New Roman" w:hAnsi="Times New Roman" w:cs="Times New Roman"/>
          <w:bCs/>
          <w:sz w:val="28"/>
          <w:szCs w:val="28"/>
        </w:rPr>
        <w:t>1. 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4D619F" w:rsidRPr="00E97428" w:rsidRDefault="004D619F" w:rsidP="004D619F">
      <w:pPr>
        <w:pStyle w:val="Con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428">
        <w:rPr>
          <w:rFonts w:ascii="Times New Roman" w:hAnsi="Times New Roman" w:cs="Times New Roman"/>
          <w:bCs/>
          <w:sz w:val="28"/>
          <w:szCs w:val="28"/>
        </w:rPr>
        <w:t>2.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Федерации.</w:t>
      </w:r>
    </w:p>
    <w:p w:rsidR="004D619F" w:rsidRPr="00E97428" w:rsidRDefault="004D619F" w:rsidP="004D619F">
      <w:pPr>
        <w:pStyle w:val="Con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428">
        <w:rPr>
          <w:rFonts w:ascii="Times New Roman" w:hAnsi="Times New Roman" w:cs="Times New Roman"/>
          <w:bCs/>
          <w:sz w:val="28"/>
          <w:szCs w:val="28"/>
        </w:rPr>
        <w:t>3.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Федерации.</w:t>
      </w:r>
    </w:p>
    <w:p w:rsidR="004D619F" w:rsidRDefault="004D619F" w:rsidP="004D619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21) Статью 61 изложить в новой редакции:</w:t>
      </w:r>
    </w:p>
    <w:p w:rsidR="004D619F" w:rsidRPr="00D054D2" w:rsidRDefault="004D619F" w:rsidP="004D619F">
      <w:pPr>
        <w:pStyle w:val="a8"/>
        <w:keepLines/>
        <w:widowControl w:val="0"/>
        <w:spacing w:after="0"/>
        <w:ind w:firstLine="567"/>
        <w:jc w:val="both"/>
        <w:rPr>
          <w:kern w:val="2"/>
          <w:sz w:val="28"/>
          <w:szCs w:val="28"/>
        </w:rPr>
      </w:pPr>
      <w:r w:rsidRPr="00D054D2">
        <w:rPr>
          <w:sz w:val="28"/>
          <w:szCs w:val="28"/>
        </w:rPr>
        <w:t>«</w:t>
      </w:r>
      <w:r w:rsidRPr="00D054D2">
        <w:rPr>
          <w:kern w:val="2"/>
          <w:sz w:val="28"/>
          <w:szCs w:val="28"/>
        </w:rPr>
        <w:t xml:space="preserve">Статья 63. Порядок принятия Устава, внесения изменений и дополнений в Устав </w:t>
      </w:r>
    </w:p>
    <w:p w:rsidR="004D619F" w:rsidRPr="00D4157B" w:rsidRDefault="004D619F" w:rsidP="004D619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7B">
        <w:rPr>
          <w:rFonts w:ascii="Times New Roman" w:hAnsi="Times New Roman" w:cs="Times New Roman"/>
          <w:sz w:val="28"/>
          <w:szCs w:val="28"/>
        </w:rPr>
        <w:t>1. У</w:t>
      </w:r>
      <w:r>
        <w:rPr>
          <w:rFonts w:ascii="Times New Roman" w:hAnsi="Times New Roman" w:cs="Times New Roman"/>
          <w:sz w:val="28"/>
          <w:szCs w:val="28"/>
        </w:rPr>
        <w:t>став, изменения и дополнения в У</w:t>
      </w:r>
      <w:r w:rsidRPr="00D4157B">
        <w:rPr>
          <w:rFonts w:ascii="Times New Roman" w:hAnsi="Times New Roman" w:cs="Times New Roman"/>
          <w:sz w:val="28"/>
          <w:szCs w:val="28"/>
        </w:rPr>
        <w:t>став принимаются решением Совета депутатов.</w:t>
      </w:r>
    </w:p>
    <w:p w:rsidR="004D619F" w:rsidRPr="00D4157B" w:rsidRDefault="004D619F" w:rsidP="004D619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У</w:t>
      </w:r>
      <w:r w:rsidRPr="00D4157B">
        <w:rPr>
          <w:rFonts w:ascii="Times New Roman" w:hAnsi="Times New Roman" w:cs="Times New Roman"/>
          <w:sz w:val="28"/>
          <w:szCs w:val="28"/>
        </w:rPr>
        <w:t>става, решения Совета депутатов о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 У</w:t>
      </w:r>
      <w:r w:rsidRPr="00D4157B">
        <w:rPr>
          <w:rFonts w:ascii="Times New Roman" w:hAnsi="Times New Roman" w:cs="Times New Roman"/>
          <w:sz w:val="28"/>
          <w:szCs w:val="28"/>
        </w:rPr>
        <w:t>став не позднее, чем за 30 дней до дня р</w:t>
      </w:r>
      <w:r>
        <w:rPr>
          <w:rFonts w:ascii="Times New Roman" w:hAnsi="Times New Roman" w:cs="Times New Roman"/>
          <w:sz w:val="28"/>
          <w:szCs w:val="28"/>
        </w:rPr>
        <w:t>ассмотрения вопроса о принятии У</w:t>
      </w:r>
      <w:r w:rsidRPr="00D4157B">
        <w:rPr>
          <w:rFonts w:ascii="Times New Roman" w:hAnsi="Times New Roman" w:cs="Times New Roman"/>
          <w:sz w:val="28"/>
          <w:szCs w:val="28"/>
        </w:rPr>
        <w:t>става, о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 У</w:t>
      </w:r>
      <w:r w:rsidRPr="00D4157B">
        <w:rPr>
          <w:rFonts w:ascii="Times New Roman" w:hAnsi="Times New Roman" w:cs="Times New Roman"/>
          <w:sz w:val="28"/>
          <w:szCs w:val="28"/>
        </w:rPr>
        <w:t xml:space="preserve">став подлежат </w:t>
      </w:r>
      <w:r w:rsidRPr="00D4157B">
        <w:rPr>
          <w:rFonts w:ascii="Times New Roman" w:hAnsi="Times New Roman" w:cs="Times New Roman"/>
          <w:sz w:val="28"/>
          <w:szCs w:val="28"/>
        </w:rPr>
        <w:lastRenderedPageBreak/>
        <w:t>официальному опубликованию (обнародованию) с одновременным опубликованием (обнародованием) установленного Советом депутатов порядк</w:t>
      </w:r>
      <w:r>
        <w:rPr>
          <w:rFonts w:ascii="Times New Roman" w:hAnsi="Times New Roman" w:cs="Times New Roman"/>
          <w:sz w:val="28"/>
          <w:szCs w:val="28"/>
        </w:rPr>
        <w:t>а учета предложений по проекту У</w:t>
      </w:r>
      <w:r w:rsidRPr="00D4157B">
        <w:rPr>
          <w:rFonts w:ascii="Times New Roman" w:hAnsi="Times New Roman" w:cs="Times New Roman"/>
          <w:sz w:val="28"/>
          <w:szCs w:val="28"/>
        </w:rPr>
        <w:t xml:space="preserve">става, решения 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157B">
        <w:rPr>
          <w:rFonts w:ascii="Times New Roman" w:hAnsi="Times New Roman" w:cs="Times New Roman"/>
          <w:sz w:val="28"/>
          <w:szCs w:val="28"/>
        </w:rPr>
        <w:t>став, а также порядка</w:t>
      </w:r>
      <w:proofErr w:type="gramEnd"/>
      <w:r w:rsidRPr="00D4157B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обсуждении. Не требуется официальное опубликование (обнародование)  порядка учета предложений по проекту решения о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 У</w:t>
      </w:r>
      <w:r w:rsidRPr="00D4157B">
        <w:rPr>
          <w:rFonts w:ascii="Times New Roman" w:hAnsi="Times New Roman" w:cs="Times New Roman"/>
          <w:sz w:val="28"/>
          <w:szCs w:val="28"/>
        </w:rPr>
        <w:t>став муниципального образования, а также порядка участия граждан в его обсуждении в случае, если указанные изменения и дополнен</w:t>
      </w:r>
      <w:r>
        <w:rPr>
          <w:rFonts w:ascii="Times New Roman" w:hAnsi="Times New Roman" w:cs="Times New Roman"/>
          <w:sz w:val="28"/>
          <w:szCs w:val="28"/>
        </w:rPr>
        <w:t>ия вносятся в целях приведения У</w:t>
      </w:r>
      <w:r w:rsidRPr="00D4157B">
        <w:rPr>
          <w:rFonts w:ascii="Times New Roman" w:hAnsi="Times New Roman" w:cs="Times New Roman"/>
          <w:sz w:val="28"/>
          <w:szCs w:val="28"/>
        </w:rPr>
        <w:t xml:space="preserve">става муниципального образования в соответствие с Конституцией Российской Федерации, федеральными законами. </w:t>
      </w:r>
    </w:p>
    <w:p w:rsidR="004D619F" w:rsidRPr="00D054D2" w:rsidRDefault="004D619F" w:rsidP="004D619F">
      <w:pPr>
        <w:ind w:firstLine="567"/>
        <w:jc w:val="both"/>
        <w:rPr>
          <w:szCs w:val="28"/>
        </w:rPr>
      </w:pPr>
      <w:r w:rsidRPr="00D054D2">
        <w:rPr>
          <w:szCs w:val="28"/>
        </w:rPr>
        <w:t>После опубликования (обнародования) не более чем через 15 дней устав, решение Совета депутатов о внесении изменений и дополнений в устав выносятся на публичные слушания. Результаты  публичных слушаний подлежат опубликованию (обнародованию).</w:t>
      </w:r>
    </w:p>
    <w:p w:rsidR="004D619F" w:rsidRPr="00D054D2" w:rsidRDefault="004D619F" w:rsidP="004D619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4D2">
        <w:rPr>
          <w:rFonts w:ascii="Times New Roman" w:hAnsi="Times New Roman" w:cs="Times New Roman"/>
          <w:sz w:val="28"/>
          <w:szCs w:val="28"/>
        </w:rPr>
        <w:t>3. Устав, решение о внесении изменений и дополнений считаются принятым, если за него проголосовало не менее 2/3 от установленного числа депутатов.</w:t>
      </w:r>
    </w:p>
    <w:p w:rsidR="004D619F" w:rsidRPr="00D054D2" w:rsidRDefault="004D619F" w:rsidP="004D619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D054D2">
        <w:rPr>
          <w:szCs w:val="28"/>
        </w:rPr>
        <w:t>4</w:t>
      </w:r>
      <w:r w:rsidRPr="00D054D2">
        <w:rPr>
          <w:b/>
          <w:szCs w:val="28"/>
        </w:rPr>
        <w:t>. </w:t>
      </w:r>
      <w:r w:rsidRPr="00D054D2">
        <w:rPr>
          <w:szCs w:val="28"/>
        </w:rPr>
        <w:t xml:space="preserve">Устав муниципального образования, решение о внесении изменений и дополнений в Устав подлежат государственной регистрации в </w:t>
      </w:r>
      <w:r w:rsidRPr="00D054D2">
        <w:rPr>
          <w:bCs/>
          <w:szCs w:val="28"/>
        </w:rPr>
        <w:t>территориальном органе уполномоченного федерального органа исполнительной власти в сфере регистрации</w:t>
      </w:r>
      <w:r w:rsidRPr="00D054D2">
        <w:rPr>
          <w:szCs w:val="28"/>
        </w:rPr>
        <w:t xml:space="preserve">, в </w:t>
      </w:r>
      <w:proofErr w:type="gramStart"/>
      <w:r w:rsidRPr="00D054D2">
        <w:rPr>
          <w:szCs w:val="28"/>
        </w:rPr>
        <w:t>порядке</w:t>
      </w:r>
      <w:proofErr w:type="gramEnd"/>
      <w:r w:rsidRPr="00D054D2">
        <w:rPr>
          <w:szCs w:val="28"/>
        </w:rPr>
        <w:t xml:space="preserve"> установленном федеральным законом.</w:t>
      </w:r>
    </w:p>
    <w:p w:rsidR="004D619F" w:rsidRPr="00D054D2" w:rsidRDefault="004D619F" w:rsidP="004D619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D054D2">
        <w:rPr>
          <w:szCs w:val="28"/>
        </w:rPr>
        <w:t xml:space="preserve">5. Устав муниципального образования, решение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D054D2">
        <w:rPr>
          <w:szCs w:val="28"/>
        </w:rPr>
        <w:t>Глава муниципального образования обязан опубликовать (обнародовать) зарегистрированные Устав муниципального образования, решение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4D619F" w:rsidRPr="00D054D2" w:rsidRDefault="004D619F" w:rsidP="004D619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D054D2">
        <w:rPr>
          <w:szCs w:val="28"/>
        </w:rPr>
        <w:t xml:space="preserve">6. </w:t>
      </w:r>
      <w:proofErr w:type="gramStart"/>
      <w:r w:rsidRPr="00D054D2">
        <w:rPr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Совета депутатов муниципального образования, принявшего решение о внесении в Устав указанных изменений и дополнений.</w:t>
      </w:r>
      <w:proofErr w:type="gramEnd"/>
    </w:p>
    <w:p w:rsidR="004D619F" w:rsidRPr="00D4157B" w:rsidRDefault="004D619F" w:rsidP="004D619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7B">
        <w:rPr>
          <w:rFonts w:ascii="Times New Roman" w:hAnsi="Times New Roman" w:cs="Times New Roman"/>
          <w:sz w:val="28"/>
          <w:szCs w:val="28"/>
        </w:rPr>
        <w:t>7. Измен</w:t>
      </w:r>
      <w:r>
        <w:rPr>
          <w:rFonts w:ascii="Times New Roman" w:hAnsi="Times New Roman" w:cs="Times New Roman"/>
          <w:sz w:val="28"/>
          <w:szCs w:val="28"/>
        </w:rPr>
        <w:t>ения и дополнения, внесенные в У</w:t>
      </w:r>
      <w:r w:rsidRPr="00D4157B">
        <w:rPr>
          <w:rFonts w:ascii="Times New Roman" w:hAnsi="Times New Roman" w:cs="Times New Roman"/>
          <w:sz w:val="28"/>
          <w:szCs w:val="28"/>
        </w:rPr>
        <w:t>став, и предусматривающие создание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4157B">
        <w:rPr>
          <w:rFonts w:ascii="Times New Roman" w:hAnsi="Times New Roman" w:cs="Times New Roman"/>
          <w:sz w:val="28"/>
          <w:szCs w:val="28"/>
        </w:rPr>
        <w:t>счетного органа муниципального образования,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4D619F" w:rsidRPr="004D619F" w:rsidRDefault="004D619F" w:rsidP="004D619F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hanging="107"/>
        <w:jc w:val="both"/>
        <w:rPr>
          <w:szCs w:val="28"/>
        </w:rPr>
      </w:pPr>
      <w:r>
        <w:rPr>
          <w:szCs w:val="28"/>
        </w:rPr>
        <w:t xml:space="preserve">Главу </w:t>
      </w:r>
      <w:r>
        <w:rPr>
          <w:szCs w:val="28"/>
          <w:lang w:val="en-US"/>
        </w:rPr>
        <w:t xml:space="preserve">VIII </w:t>
      </w:r>
      <w:r>
        <w:rPr>
          <w:szCs w:val="28"/>
        </w:rPr>
        <w:t>исключить.</w:t>
      </w:r>
    </w:p>
    <w:p w:rsidR="004D619F" w:rsidRPr="00F927BC" w:rsidRDefault="004D619F" w:rsidP="004D619F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27BC">
        <w:rPr>
          <w:szCs w:val="28"/>
        </w:rPr>
        <w:t>Настоящее решение направить главе муниципального образования для подписания и опубликования.</w:t>
      </w:r>
    </w:p>
    <w:p w:rsidR="004D619F" w:rsidRPr="00F927BC" w:rsidRDefault="004D619F" w:rsidP="004D619F">
      <w:pPr>
        <w:ind w:firstLine="709"/>
        <w:jc w:val="both"/>
        <w:rPr>
          <w:szCs w:val="28"/>
        </w:rPr>
      </w:pPr>
      <w:r w:rsidRPr="00F927BC">
        <w:rPr>
          <w:szCs w:val="28"/>
        </w:rPr>
        <w:t xml:space="preserve">3. Поручить главе муниципального образования направить настоящее решение для регистрации в территориальный орган уполномоченного </w:t>
      </w:r>
      <w:r w:rsidRPr="00F927BC">
        <w:rPr>
          <w:szCs w:val="28"/>
        </w:rPr>
        <w:lastRenderedPageBreak/>
        <w:t>федерального органа исполнительной власти в сфере регистрации уставов муниципальных образований в течение</w:t>
      </w:r>
      <w:r>
        <w:rPr>
          <w:szCs w:val="28"/>
        </w:rPr>
        <w:t xml:space="preserve"> </w:t>
      </w:r>
      <w:r w:rsidRPr="00F927BC">
        <w:rPr>
          <w:szCs w:val="28"/>
        </w:rPr>
        <w:t>15 дней с момента его принятия.</w:t>
      </w:r>
    </w:p>
    <w:p w:rsidR="004D619F" w:rsidRPr="00F927BC" w:rsidRDefault="004D619F" w:rsidP="004D619F">
      <w:pPr>
        <w:ind w:firstLine="709"/>
        <w:jc w:val="both"/>
        <w:rPr>
          <w:szCs w:val="28"/>
        </w:rPr>
      </w:pPr>
      <w:r w:rsidRPr="00F927BC">
        <w:rPr>
          <w:szCs w:val="28"/>
        </w:rPr>
        <w:t xml:space="preserve">4. </w:t>
      </w:r>
      <w:proofErr w:type="gramStart"/>
      <w:r w:rsidRPr="00F927BC">
        <w:rPr>
          <w:szCs w:val="28"/>
        </w:rPr>
        <w:t>Контроль за</w:t>
      </w:r>
      <w:proofErr w:type="gramEnd"/>
      <w:r w:rsidRPr="00F927BC">
        <w:rPr>
          <w:szCs w:val="28"/>
        </w:rPr>
        <w:t xml:space="preserve"> исполнением настоящего решения возложить на председателя Совета депутатов.</w:t>
      </w:r>
    </w:p>
    <w:p w:rsidR="004D619F" w:rsidRPr="00F927BC" w:rsidRDefault="004D619F" w:rsidP="004D619F">
      <w:pPr>
        <w:ind w:firstLine="709"/>
        <w:jc w:val="both"/>
        <w:rPr>
          <w:szCs w:val="28"/>
        </w:rPr>
      </w:pPr>
      <w:r w:rsidRPr="00F927BC">
        <w:rPr>
          <w:szCs w:val="28"/>
        </w:rPr>
        <w:t>5. Решение «О внесении изменений и дополнений в Устав муниципального образо</w:t>
      </w:r>
      <w:r>
        <w:rPr>
          <w:szCs w:val="28"/>
        </w:rPr>
        <w:t>вания сельское поселение Лабазинский</w:t>
      </w:r>
      <w:r w:rsidRPr="00F927BC">
        <w:rPr>
          <w:szCs w:val="28"/>
        </w:rPr>
        <w:t xml:space="preserve"> сельсовет»  подлежит официальному опубликованию после его государственной регистрации и вступает в силу после официального опубликования. </w:t>
      </w:r>
    </w:p>
    <w:p w:rsidR="004D619F" w:rsidRPr="00F927BC" w:rsidRDefault="004D619F" w:rsidP="004D619F">
      <w:pPr>
        <w:ind w:firstLine="709"/>
        <w:jc w:val="both"/>
        <w:rPr>
          <w:rFonts w:ascii="Arial" w:hAnsi="Arial" w:cs="Arial"/>
        </w:rPr>
      </w:pPr>
    </w:p>
    <w:p w:rsidR="004D619F" w:rsidRPr="00F927BC" w:rsidRDefault="004D619F" w:rsidP="004D619F">
      <w:pPr>
        <w:ind w:firstLine="709"/>
        <w:jc w:val="both"/>
        <w:rPr>
          <w:rFonts w:ascii="Arial" w:hAnsi="Arial" w:cs="Arial"/>
        </w:rPr>
      </w:pPr>
    </w:p>
    <w:p w:rsidR="004D619F" w:rsidRDefault="004D619F" w:rsidP="004D619F">
      <w:pPr>
        <w:jc w:val="both"/>
        <w:rPr>
          <w:szCs w:val="28"/>
        </w:rPr>
      </w:pPr>
      <w:r w:rsidRPr="00F927BC">
        <w:rPr>
          <w:szCs w:val="28"/>
        </w:rPr>
        <w:t>Глава муниципального образования</w:t>
      </w:r>
      <w:r>
        <w:rPr>
          <w:szCs w:val="28"/>
        </w:rPr>
        <w:t>,</w:t>
      </w:r>
    </w:p>
    <w:p w:rsidR="004D619F" w:rsidRPr="00561F7C" w:rsidRDefault="004D619F" w:rsidP="004D619F">
      <w:pPr>
        <w:shd w:val="clear" w:color="auto" w:fill="FFFFFF"/>
        <w:tabs>
          <w:tab w:val="right" w:pos="9356"/>
        </w:tabs>
        <w:jc w:val="both"/>
        <w:rPr>
          <w:szCs w:val="28"/>
          <w:highlight w:val="yellow"/>
        </w:rPr>
      </w:pPr>
      <w:r>
        <w:rPr>
          <w:szCs w:val="28"/>
        </w:rPr>
        <w:t xml:space="preserve">Председатель Совета депутатов           </w:t>
      </w:r>
      <w:r w:rsidRPr="00F927BC">
        <w:rPr>
          <w:szCs w:val="28"/>
        </w:rPr>
        <w:t xml:space="preserve">                   </w:t>
      </w:r>
      <w:r>
        <w:rPr>
          <w:szCs w:val="28"/>
        </w:rPr>
        <w:t xml:space="preserve">      </w:t>
      </w:r>
      <w:r w:rsidRPr="00F927BC">
        <w:rPr>
          <w:szCs w:val="28"/>
        </w:rPr>
        <w:t xml:space="preserve">      </w:t>
      </w:r>
      <w:r>
        <w:rPr>
          <w:szCs w:val="28"/>
        </w:rPr>
        <w:t xml:space="preserve">           В.А. Гражданкин</w:t>
      </w:r>
    </w:p>
    <w:p w:rsidR="004D619F" w:rsidRDefault="004D619F" w:rsidP="004D619F">
      <w:pPr>
        <w:shd w:val="clear" w:color="auto" w:fill="FFFFFF"/>
        <w:tabs>
          <w:tab w:val="right" w:pos="9356"/>
        </w:tabs>
        <w:jc w:val="both"/>
        <w:rPr>
          <w:szCs w:val="28"/>
          <w:highlight w:val="yellow"/>
        </w:rPr>
      </w:pPr>
    </w:p>
    <w:p w:rsidR="004D619F" w:rsidRPr="00561F7C" w:rsidRDefault="004D619F" w:rsidP="004D619F">
      <w:pPr>
        <w:shd w:val="clear" w:color="auto" w:fill="FFFFFF"/>
        <w:tabs>
          <w:tab w:val="right" w:pos="9356"/>
        </w:tabs>
        <w:jc w:val="both"/>
        <w:rPr>
          <w:szCs w:val="28"/>
          <w:highlight w:val="yellow"/>
        </w:rPr>
      </w:pPr>
    </w:p>
    <w:p w:rsidR="004D619F" w:rsidRDefault="004D619F" w:rsidP="004D619F">
      <w:pPr>
        <w:shd w:val="clear" w:color="auto" w:fill="FFFFFF"/>
        <w:tabs>
          <w:tab w:val="right" w:pos="9356"/>
        </w:tabs>
        <w:jc w:val="both"/>
        <w:rPr>
          <w:szCs w:val="28"/>
        </w:rPr>
      </w:pPr>
      <w:r w:rsidRPr="00F927BC">
        <w:rPr>
          <w:szCs w:val="28"/>
        </w:rPr>
        <w:t xml:space="preserve">Разослано: в дело, прокурору, </w:t>
      </w:r>
      <w:r w:rsidRPr="004D619F">
        <w:rPr>
          <w:rStyle w:val="a5"/>
          <w:color w:val="auto"/>
          <w:sz w:val="28"/>
          <w:szCs w:val="28"/>
          <w:u w:val="none"/>
        </w:rPr>
        <w:t>Правительству области,</w:t>
      </w:r>
      <w:r w:rsidRPr="004D619F">
        <w:rPr>
          <w:szCs w:val="28"/>
        </w:rPr>
        <w:t xml:space="preserve"> </w:t>
      </w:r>
      <w:r w:rsidRPr="00F927BC">
        <w:rPr>
          <w:szCs w:val="28"/>
        </w:rPr>
        <w:t xml:space="preserve"> </w:t>
      </w:r>
      <w:r>
        <w:rPr>
          <w:szCs w:val="28"/>
        </w:rPr>
        <w:t>Управление Министерства юстиции России по Оренбургской области</w:t>
      </w:r>
      <w:r w:rsidRPr="00F927BC">
        <w:rPr>
          <w:szCs w:val="28"/>
        </w:rPr>
        <w:t>.</w:t>
      </w:r>
    </w:p>
    <w:p w:rsidR="000A54B0" w:rsidRPr="000C0ADB" w:rsidRDefault="000A54B0" w:rsidP="000A54B0">
      <w:pPr>
        <w:ind w:firstLine="720"/>
        <w:rPr>
          <w:szCs w:val="28"/>
        </w:rPr>
      </w:pPr>
    </w:p>
    <w:sectPr w:rsidR="000A54B0" w:rsidRPr="000C0ADB" w:rsidSect="00DF42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0B94"/>
    <w:multiLevelType w:val="hybridMultilevel"/>
    <w:tmpl w:val="9F447902"/>
    <w:lvl w:ilvl="0" w:tplc="D6AAB7C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3186"/>
    <w:multiLevelType w:val="hybridMultilevel"/>
    <w:tmpl w:val="96CA4CD6"/>
    <w:lvl w:ilvl="0" w:tplc="68C25AF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4D616E"/>
    <w:multiLevelType w:val="hybridMultilevel"/>
    <w:tmpl w:val="74B23B34"/>
    <w:lvl w:ilvl="0" w:tplc="48880D16">
      <w:start w:val="22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D545B03"/>
    <w:multiLevelType w:val="hybridMultilevel"/>
    <w:tmpl w:val="B61CD0D4"/>
    <w:lvl w:ilvl="0" w:tplc="C70006CA">
      <w:start w:val="2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204"/>
    <w:rsid w:val="000735AA"/>
    <w:rsid w:val="000A54B0"/>
    <w:rsid w:val="00115F6D"/>
    <w:rsid w:val="001A64E4"/>
    <w:rsid w:val="001B561F"/>
    <w:rsid w:val="001E3F8D"/>
    <w:rsid w:val="001E5961"/>
    <w:rsid w:val="00313464"/>
    <w:rsid w:val="004D619F"/>
    <w:rsid w:val="0068017C"/>
    <w:rsid w:val="0069082F"/>
    <w:rsid w:val="0074572D"/>
    <w:rsid w:val="00765E41"/>
    <w:rsid w:val="008A4411"/>
    <w:rsid w:val="008A4450"/>
    <w:rsid w:val="00920F4E"/>
    <w:rsid w:val="00AE68F2"/>
    <w:rsid w:val="00B07046"/>
    <w:rsid w:val="00C26281"/>
    <w:rsid w:val="00D15103"/>
    <w:rsid w:val="00D45C05"/>
    <w:rsid w:val="00DF4204"/>
    <w:rsid w:val="00E11267"/>
    <w:rsid w:val="00E5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420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2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2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0A54B0"/>
    <w:rPr>
      <w:color w:val="008000"/>
      <w:sz w:val="20"/>
      <w:szCs w:val="20"/>
      <w:u w:val="single"/>
    </w:rPr>
  </w:style>
  <w:style w:type="character" w:styleId="a6">
    <w:name w:val="Hyperlink"/>
    <w:basedOn w:val="a0"/>
    <w:rsid w:val="000A54B0"/>
    <w:rPr>
      <w:color w:val="A75E2E"/>
      <w:u w:val="single"/>
    </w:rPr>
  </w:style>
  <w:style w:type="paragraph" w:styleId="a7">
    <w:name w:val="List Paragraph"/>
    <w:basedOn w:val="a"/>
    <w:uiPriority w:val="34"/>
    <w:qFormat/>
    <w:rsid w:val="000A54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0A54B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A5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61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61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D6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D619F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D6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6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59BD354BFDBCFD76FF19B340454DE209297F684CD5634429300A6262E70958283CB7EA8E6Fm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sob.ru/ckfinder/userfiles/files/35/1.pdf" TargetMode="External"/><Relationship Id="rId12" Type="http://schemas.openxmlformats.org/officeDocument/2006/relationships/hyperlink" Target="consultantplus://offline/ref=0E557E3F1AE000D4D019DB799BD22F3CC9061A05734842818CE93FEECAEFF2CADAC68DB9716BB1BCLCO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4FC7A86589DB03684591A6E05FA32F14FD3B5F1EFB8D3A4D6795F1890ArBwF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5236A17D9DDBDD2E516F9C9CE6C355B44A745CB61211E75C619EA205EZ60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59BD354BFDBCFD76FF19B340454DE2092A776A4ED3634429300A6262E70958283CB7ED8AFB207967m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2015-04-01T06:01:00Z</cp:lastPrinted>
  <dcterms:created xsi:type="dcterms:W3CDTF">2014-11-06T03:20:00Z</dcterms:created>
  <dcterms:modified xsi:type="dcterms:W3CDTF">2015-04-01T06:03:00Z</dcterms:modified>
</cp:coreProperties>
</file>